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rPr>
          <w:rFonts w:hint="default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2"/>
          <w:szCs w:val="32"/>
          <w:lang w:val="en-US" w:eastAsia="zh-CN"/>
        </w:rPr>
        <w:t>附件1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 xml:space="preserve"> </w:t>
      </w:r>
    </w:p>
    <w:p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rPr>
          <w:rFonts w:hint="eastAsia" w:ascii="黑体" w:hAnsi="黑体" w:eastAsia="黑体" w:cs="黑体"/>
          <w:kern w:val="0"/>
          <w:sz w:val="32"/>
          <w:szCs w:val="32"/>
        </w:rPr>
      </w:pPr>
    </w:p>
    <w:p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rPr>
          <w:rFonts w:hint="eastAsia" w:ascii="黑体" w:hAnsi="黑体" w:eastAsia="黑体" w:cs="黑体"/>
          <w:kern w:val="0"/>
          <w:sz w:val="32"/>
          <w:szCs w:val="32"/>
        </w:rPr>
      </w:pPr>
    </w:p>
    <w:p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rPr>
          <w:rFonts w:hint="eastAsia" w:ascii="黑体" w:hAnsi="黑体" w:eastAsia="黑体" w:cs="黑体"/>
          <w:kern w:val="0"/>
          <w:sz w:val="32"/>
          <w:szCs w:val="32"/>
        </w:rPr>
      </w:pPr>
    </w:p>
    <w:p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rPr>
          <w:rFonts w:hint="eastAsia" w:ascii="黑体" w:hAnsi="黑体" w:eastAsia="黑体" w:cs="黑体"/>
          <w:kern w:val="0"/>
          <w:sz w:val="32"/>
          <w:szCs w:val="32"/>
        </w:rPr>
      </w:pPr>
    </w:p>
    <w:p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jc w:val="center"/>
        <w:rPr>
          <w:rFonts w:hint="eastAsia" w:ascii="方正小标宋简体" w:hAnsi="方正小标宋简体" w:eastAsia="方正小标宋简体" w:cs="方正小标宋简体"/>
          <w:bCs/>
          <w:spacing w:val="-11"/>
          <w:w w:val="95"/>
          <w:sz w:val="72"/>
          <w:szCs w:val="72"/>
        </w:rPr>
      </w:pPr>
      <w:r>
        <w:rPr>
          <w:rFonts w:hint="eastAsia" w:ascii="方正小标宋简体" w:hAnsi="方正小标宋简体" w:eastAsia="方正小标宋简体" w:cs="方正小标宋简体"/>
          <w:bCs/>
          <w:spacing w:val="-11"/>
          <w:w w:val="95"/>
          <w:sz w:val="72"/>
          <w:szCs w:val="72"/>
          <w:lang w:val="en-US" w:eastAsia="zh-CN"/>
        </w:rPr>
        <w:t>文物行业</w:t>
      </w:r>
      <w:r>
        <w:rPr>
          <w:rFonts w:hint="eastAsia" w:ascii="方正小标宋简体" w:hAnsi="方正小标宋简体" w:eastAsia="方正小标宋简体" w:cs="方正小标宋简体"/>
          <w:bCs/>
          <w:spacing w:val="-11"/>
          <w:w w:val="95"/>
          <w:sz w:val="72"/>
          <w:szCs w:val="72"/>
        </w:rPr>
        <w:t>职业技能等级</w:t>
      </w:r>
    </w:p>
    <w:p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jc w:val="center"/>
        <w:rPr>
          <w:rFonts w:hint="eastAsia" w:ascii="宋体" w:hAnsi="宋体" w:eastAsia="方正小标宋简体" w:cs="宋体"/>
          <w:bCs/>
          <w:sz w:val="72"/>
          <w:szCs w:val="7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pacing w:val="-11"/>
          <w:w w:val="95"/>
          <w:sz w:val="72"/>
          <w:szCs w:val="72"/>
        </w:rPr>
        <w:t>认定机构</w:t>
      </w:r>
      <w:r>
        <w:rPr>
          <w:rFonts w:hint="eastAsia" w:ascii="方正小标宋简体" w:hAnsi="方正小标宋简体" w:eastAsia="方正小标宋简体" w:cs="方正小标宋简体"/>
          <w:bCs/>
          <w:spacing w:val="-11"/>
          <w:w w:val="95"/>
          <w:sz w:val="72"/>
          <w:szCs w:val="72"/>
          <w:lang w:val="en-US" w:eastAsia="zh-CN"/>
        </w:rPr>
        <w:t>申报</w:t>
      </w:r>
      <w:r>
        <w:rPr>
          <w:rFonts w:hint="eastAsia" w:ascii="方正小标宋简体" w:hAnsi="方正小标宋简体" w:eastAsia="方正小标宋简体" w:cs="方正小标宋简体"/>
          <w:bCs/>
          <w:sz w:val="72"/>
          <w:szCs w:val="72"/>
          <w:lang w:val="en-US" w:eastAsia="zh-CN"/>
        </w:rPr>
        <w:t>书</w:t>
      </w:r>
    </w:p>
    <w:p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jc w:val="center"/>
        <w:rPr>
          <w:rFonts w:hint="eastAsia" w:ascii="仿宋" w:hAnsi="仿宋" w:eastAsia="仿宋" w:cs="仿宋"/>
          <w:b/>
          <w:sz w:val="84"/>
          <w:szCs w:val="84"/>
        </w:rPr>
      </w:pPr>
    </w:p>
    <w:p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jc w:val="center"/>
        <w:rPr>
          <w:rFonts w:hint="eastAsia" w:ascii="仿宋" w:hAnsi="仿宋" w:eastAsia="仿宋" w:cs="仿宋"/>
          <w:b/>
          <w:sz w:val="84"/>
          <w:szCs w:val="84"/>
        </w:rPr>
      </w:pPr>
    </w:p>
    <w:p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jc w:val="center"/>
        <w:rPr>
          <w:rFonts w:hint="eastAsia" w:ascii="仿宋" w:hAnsi="仿宋" w:eastAsia="仿宋" w:cs="仿宋"/>
          <w:b/>
          <w:sz w:val="84"/>
          <w:szCs w:val="84"/>
        </w:rPr>
      </w:pPr>
    </w:p>
    <w:p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ind w:firstLine="850"/>
        <w:rPr>
          <w:rFonts w:hint="eastAsia" w:ascii="黑体" w:hAnsi="黑体" w:eastAsia="黑体" w:cs="黑体"/>
          <w:b/>
          <w:sz w:val="32"/>
          <w:szCs w:val="32"/>
          <w:u w:val="single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申报单位名称（公章）</w:t>
      </w:r>
      <w:r>
        <w:rPr>
          <w:rFonts w:hint="eastAsia" w:ascii="黑体" w:hAnsi="黑体" w:eastAsia="黑体" w:cs="黑体"/>
          <w:bCs/>
          <w:kern w:val="0"/>
          <w:sz w:val="32"/>
          <w:szCs w:val="32"/>
        </w:rPr>
        <w:t>：</w:t>
      </w:r>
      <w:r>
        <w:rPr>
          <w:rFonts w:hint="eastAsia" w:ascii="黑体" w:hAnsi="黑体" w:eastAsia="黑体" w:cs="黑体"/>
          <w:b/>
          <w:sz w:val="32"/>
          <w:szCs w:val="32"/>
          <w:u w:val="single"/>
        </w:rPr>
        <w:t xml:space="preserve">           </w:t>
      </w:r>
      <w:r>
        <w:rPr>
          <w:rFonts w:hint="eastAsia" w:ascii="黑体" w:hAnsi="黑体" w:eastAsia="黑体" w:cs="黑体"/>
          <w:b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黑体" w:hAnsi="黑体" w:eastAsia="黑体" w:cs="黑体"/>
          <w:b/>
          <w:sz w:val="32"/>
          <w:szCs w:val="32"/>
          <w:u w:val="single"/>
        </w:rPr>
        <w:t xml:space="preserve">       </w:t>
      </w:r>
    </w:p>
    <w:p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ind w:firstLine="850"/>
        <w:rPr>
          <w:rFonts w:hint="eastAsia" w:ascii="黑体" w:hAnsi="黑体" w:eastAsia="黑体" w:cs="黑体"/>
          <w:b/>
          <w:sz w:val="32"/>
          <w:szCs w:val="32"/>
          <w:u w:val="single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申报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类型：</w:t>
      </w:r>
      <w:r>
        <w:rPr>
          <w:rFonts w:hint="eastAsia" w:ascii="黑体" w:hAnsi="黑体" w:eastAsia="黑体" w:cs="黑体"/>
          <w:b/>
          <w:sz w:val="32"/>
          <w:szCs w:val="32"/>
          <w:u w:val="single"/>
        </w:rPr>
        <w:t xml:space="preserve">   </w:t>
      </w:r>
      <w:r>
        <w:rPr>
          <w:rFonts w:hint="eastAsia" w:ascii="黑体" w:hAnsi="黑体" w:eastAsia="黑体" w:cs="黑体"/>
          <w:b/>
          <w:sz w:val="32"/>
          <w:szCs w:val="32"/>
          <w:u w:val="single"/>
          <w:lang w:val="en-US" w:eastAsia="zh-CN"/>
        </w:rPr>
        <w:t xml:space="preserve">        省级社会评价组织</w:t>
      </w:r>
      <w:r>
        <w:rPr>
          <w:rFonts w:hint="eastAsia" w:ascii="黑体" w:hAnsi="黑体" w:eastAsia="黑体" w:cs="黑体"/>
          <w:b/>
          <w:sz w:val="32"/>
          <w:szCs w:val="32"/>
          <w:u w:val="single"/>
        </w:rPr>
        <w:t xml:space="preserve"> </w:t>
      </w:r>
      <w:r>
        <w:rPr>
          <w:rFonts w:hint="eastAsia" w:ascii="黑体" w:hAnsi="黑体" w:eastAsia="黑体" w:cs="黑体"/>
          <w:b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黑体" w:hAnsi="黑体" w:eastAsia="黑体" w:cs="黑体"/>
          <w:b/>
          <w:sz w:val="32"/>
          <w:szCs w:val="32"/>
          <w:u w:val="single"/>
        </w:rPr>
        <w:t xml:space="preserve">  </w:t>
      </w:r>
    </w:p>
    <w:p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ind w:firstLine="850"/>
        <w:rPr>
          <w:rFonts w:hint="default" w:ascii="黑体" w:hAnsi="黑体" w:eastAsia="黑体" w:cs="黑体"/>
          <w:b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b/>
          <w:sz w:val="32"/>
          <w:szCs w:val="32"/>
          <w:u w:val="none"/>
          <w:lang w:val="en-US" w:eastAsia="zh-CN"/>
        </w:rPr>
        <w:t>填报时间：</w:t>
      </w:r>
      <w:r>
        <w:rPr>
          <w:rFonts w:hint="eastAsia" w:ascii="黑体" w:hAnsi="黑体" w:eastAsia="黑体" w:cs="黑体"/>
          <w:b/>
          <w:sz w:val="32"/>
          <w:szCs w:val="32"/>
          <w:u w:val="single"/>
        </w:rPr>
        <w:t xml:space="preserve">     </w:t>
      </w:r>
      <w:r>
        <w:rPr>
          <w:rFonts w:hint="eastAsia" w:ascii="黑体" w:hAnsi="黑体" w:eastAsia="黑体" w:cs="黑体"/>
          <w:b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黑体" w:hAnsi="黑体" w:eastAsia="黑体" w:cs="黑体"/>
          <w:b/>
          <w:sz w:val="32"/>
          <w:szCs w:val="32"/>
          <w:u w:val="single"/>
        </w:rPr>
        <w:t xml:space="preserve">  </w:t>
      </w:r>
      <w:r>
        <w:rPr>
          <w:rFonts w:hint="eastAsia" w:ascii="黑体" w:hAnsi="黑体" w:eastAsia="黑体" w:cs="黑体"/>
          <w:b/>
          <w:sz w:val="32"/>
          <w:szCs w:val="32"/>
          <w:u w:val="single"/>
          <w:lang w:val="en-US" w:eastAsia="zh-CN"/>
        </w:rPr>
        <w:t>年    月     日</w:t>
      </w:r>
      <w:r>
        <w:rPr>
          <w:rFonts w:hint="eastAsia" w:ascii="黑体" w:hAnsi="黑体" w:eastAsia="黑体" w:cs="黑体"/>
          <w:b/>
          <w:sz w:val="32"/>
          <w:szCs w:val="32"/>
          <w:u w:val="single"/>
        </w:rPr>
        <w:t xml:space="preserve"> </w:t>
      </w:r>
      <w:r>
        <w:rPr>
          <w:rFonts w:hint="eastAsia" w:ascii="黑体" w:hAnsi="黑体" w:eastAsia="黑体" w:cs="黑体"/>
          <w:b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b/>
          <w:sz w:val="32"/>
          <w:szCs w:val="32"/>
          <w:u w:val="single"/>
        </w:rPr>
        <w:t xml:space="preserve">  </w:t>
      </w:r>
    </w:p>
    <w:p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ind w:firstLine="850"/>
        <w:jc w:val="left"/>
        <w:rPr>
          <w:rFonts w:hint="eastAsia" w:ascii="黑体" w:hAnsi="黑体" w:eastAsia="黑体" w:cs="黑体"/>
          <w:b/>
          <w:sz w:val="32"/>
          <w:szCs w:val="32"/>
        </w:rPr>
      </w:pPr>
    </w:p>
    <w:p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rPr>
          <w:rFonts w:hint="eastAsia" w:ascii="仿宋" w:hAnsi="仿宋" w:eastAsia="仿宋" w:cs="仿宋"/>
          <w:b/>
          <w:sz w:val="44"/>
          <w:szCs w:val="44"/>
        </w:rPr>
      </w:pPr>
    </w:p>
    <w:p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jc w:val="center"/>
        <w:rPr>
          <w:rFonts w:hint="eastAsia" w:ascii="方正小标宋简体" w:hAnsi="方正小标宋简体" w:eastAsia="方正小标宋简体" w:cs="方正小标宋简体"/>
          <w:bCs/>
          <w:spacing w:val="-6"/>
          <w:sz w:val="44"/>
          <w:szCs w:val="44"/>
        </w:rPr>
      </w:pPr>
    </w:p>
    <w:p>
      <w:pPr>
        <w:numPr>
          <w:ilvl w:val="0"/>
          <w:numId w:val="1"/>
        </w:numPr>
        <w:jc w:val="left"/>
        <w:rPr>
          <w:rFonts w:ascii="黑体" w:hAnsi="黑体" w:eastAsia="黑体"/>
          <w:sz w:val="32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numPr>
          <w:ilvl w:val="0"/>
          <w:numId w:val="0"/>
        </w:numPr>
        <w:jc w:val="left"/>
        <w:rPr>
          <w:rFonts w:ascii="黑体" w:hAnsi="黑体" w:eastAsia="黑体"/>
          <w:sz w:val="32"/>
        </w:rPr>
      </w:pPr>
      <w:r>
        <w:rPr>
          <w:rFonts w:hint="eastAsia" w:ascii="黑体" w:hAnsi="黑体" w:eastAsia="黑体"/>
          <w:sz w:val="32"/>
          <w:lang w:val="en-US" w:eastAsia="zh-CN"/>
        </w:rPr>
        <w:t>一、</w:t>
      </w:r>
      <w:r>
        <w:rPr>
          <w:rFonts w:ascii="黑体" w:hAnsi="黑体" w:eastAsia="黑体"/>
          <w:sz w:val="32"/>
        </w:rPr>
        <w:t>基本信息</w:t>
      </w:r>
    </w:p>
    <w:tbl>
      <w:tblPr>
        <w:tblStyle w:val="10"/>
        <w:tblW w:w="85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85" w:type="dxa"/>
          <w:left w:w="108" w:type="dxa"/>
          <w:bottom w:w="85" w:type="dxa"/>
          <w:right w:w="108" w:type="dxa"/>
        </w:tblCellMar>
      </w:tblPr>
      <w:tblGrid>
        <w:gridCol w:w="1365"/>
        <w:gridCol w:w="3009"/>
        <w:gridCol w:w="1398"/>
        <w:gridCol w:w="2"/>
        <w:gridCol w:w="27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center"/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2312" w:cs="Times New Roman"/>
                <w:bCs/>
                <w:kern w:val="0"/>
                <w:sz w:val="24"/>
                <w:lang w:val="en-US" w:eastAsia="zh-CN"/>
              </w:rPr>
              <w:t>申报</w:t>
            </w:r>
            <w:r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</w:rPr>
              <w:t>单位名称</w:t>
            </w:r>
          </w:p>
        </w:tc>
        <w:tc>
          <w:tcPr>
            <w:tcW w:w="71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center"/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center"/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2312" w:cs="Times New Roman"/>
                <w:bCs/>
                <w:kern w:val="0"/>
                <w:sz w:val="24"/>
                <w:lang w:val="en-US" w:eastAsia="zh-CN"/>
              </w:rPr>
              <w:t>单位</w:t>
            </w:r>
            <w:r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</w:rPr>
              <w:t>地址</w:t>
            </w:r>
          </w:p>
        </w:tc>
        <w:tc>
          <w:tcPr>
            <w:tcW w:w="71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center"/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center"/>
              <w:rPr>
                <w:rFonts w:hint="eastAsia" w:ascii="Times New Roman" w:hAnsi="Times New Roman" w:eastAsia="方正仿宋_GB2312" w:cs="Times New Roman"/>
                <w:bCs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</w:rPr>
              <w:t>注册登记</w:t>
            </w:r>
            <w:r>
              <w:rPr>
                <w:rFonts w:hint="eastAsia" w:ascii="Times New Roman" w:hAnsi="Times New Roman" w:eastAsia="方正仿宋_GB2312" w:cs="Times New Roman"/>
                <w:bCs/>
                <w:kern w:val="0"/>
                <w:sz w:val="24"/>
                <w:lang w:val="en-US" w:eastAsia="zh-CN"/>
              </w:rPr>
              <w:t>机构</w:t>
            </w:r>
          </w:p>
        </w:tc>
        <w:tc>
          <w:tcPr>
            <w:tcW w:w="71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center"/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991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center"/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</w:rPr>
              <w:t>统一社会信用代码</w:t>
            </w:r>
          </w:p>
        </w:tc>
        <w:tc>
          <w:tcPr>
            <w:tcW w:w="71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left"/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center"/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</w:rPr>
              <w:t>单位性质</w:t>
            </w:r>
          </w:p>
        </w:tc>
        <w:tc>
          <w:tcPr>
            <w:tcW w:w="71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left"/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</w:rPr>
              <w:sym w:font="Wingdings 2" w:char="00A3"/>
            </w:r>
            <w:r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  <w:lang w:val="en-US" w:eastAsia="zh-CN"/>
              </w:rPr>
              <w:t>省级及以上文博事业单位</w:t>
            </w:r>
            <w:r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</w:rPr>
              <w:t xml:space="preserve">  </w:t>
            </w:r>
          </w:p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left"/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</w:rPr>
              <w:sym w:font="Wingdings 2" w:char="00A3"/>
            </w:r>
            <w:r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  <w:lang w:val="en-US" w:eastAsia="zh-CN"/>
              </w:rPr>
              <w:t>设置文物相关专业高等院校和职业院校（含技工院校）</w:t>
            </w:r>
          </w:p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left"/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</w:rPr>
              <w:sym w:font="Wingdings 2" w:char="00A3"/>
            </w:r>
            <w:r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</w:rPr>
              <w:t xml:space="preserve"> 企业  </w:t>
            </w:r>
          </w:p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left"/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</w:rPr>
              <w:sym w:font="Wingdings 2" w:char="00A3"/>
            </w:r>
            <w:r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  <w:lang w:val="en-US" w:eastAsia="zh-CN"/>
              </w:rPr>
              <w:t>科研院所</w:t>
            </w:r>
          </w:p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left"/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</w:rPr>
              <w:sym w:font="Wingdings 2" w:char="00A3"/>
            </w:r>
            <w:r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  <w:lang w:val="en-US" w:eastAsia="zh-CN"/>
              </w:rPr>
              <w:t>行业协会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center"/>
              <w:rPr>
                <w:rFonts w:hint="eastAsia" w:ascii="Times New Roman" w:hAnsi="Times New Roman" w:eastAsia="方正仿宋_GB2312" w:cs="Times New Roman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Cs/>
                <w:kern w:val="0"/>
                <w:sz w:val="24"/>
                <w:lang w:val="en-US" w:eastAsia="zh-CN"/>
              </w:rPr>
              <w:t>法定</w:t>
            </w:r>
          </w:p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center"/>
              <w:rPr>
                <w:rFonts w:hint="eastAsia" w:ascii="Times New Roman" w:hAnsi="Times New Roman" w:eastAsia="方正仿宋_GB2312" w:cs="Times New Roman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Cs/>
                <w:kern w:val="0"/>
                <w:sz w:val="24"/>
                <w:lang w:val="en-US" w:eastAsia="zh-CN"/>
              </w:rPr>
              <w:t>代表人</w:t>
            </w:r>
          </w:p>
        </w:tc>
        <w:tc>
          <w:tcPr>
            <w:tcW w:w="3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center"/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</w:rPr>
            </w:pPr>
          </w:p>
        </w:tc>
        <w:tc>
          <w:tcPr>
            <w:tcW w:w="14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center"/>
              <w:rPr>
                <w:rFonts w:hint="eastAsia" w:ascii="Times New Roman" w:hAnsi="Times New Roman" w:eastAsia="方正仿宋_GB2312" w:cs="Times New Roman"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Cs/>
                <w:kern w:val="0"/>
                <w:sz w:val="24"/>
                <w:lang w:val="en-US" w:eastAsia="zh-CN"/>
              </w:rPr>
              <w:t>职务</w:t>
            </w:r>
          </w:p>
        </w:tc>
        <w:tc>
          <w:tcPr>
            <w:tcW w:w="2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left"/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6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center"/>
              <w:rPr>
                <w:rFonts w:hint="eastAsia" w:ascii="Times New Roman" w:hAnsi="Times New Roman" w:eastAsia="方正仿宋_GB2312" w:cs="Times New Roman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Cs/>
                <w:kern w:val="0"/>
                <w:sz w:val="24"/>
                <w:lang w:val="en-US" w:eastAsia="zh-CN"/>
              </w:rPr>
              <w:t>联系电话</w:t>
            </w:r>
          </w:p>
        </w:tc>
        <w:tc>
          <w:tcPr>
            <w:tcW w:w="3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left"/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</w:rPr>
            </w:pP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left"/>
              <w:rPr>
                <w:rFonts w:hint="eastAsia" w:ascii="Times New Roman" w:hAnsi="Times New Roman" w:eastAsia="方正仿宋_GB2312" w:cs="Times New Roman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Cs/>
                <w:kern w:val="0"/>
                <w:sz w:val="24"/>
                <w:lang w:val="en-US" w:eastAsia="zh-CN"/>
              </w:rPr>
              <w:t>电子邮箱</w:t>
            </w:r>
          </w:p>
        </w:tc>
        <w:tc>
          <w:tcPr>
            <w:tcW w:w="27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left"/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6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center"/>
              <w:rPr>
                <w:rFonts w:hint="eastAsia" w:ascii="Times New Roman" w:hAnsi="Times New Roman" w:eastAsia="方正仿宋_GB2312" w:cs="Times New Roman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Cs/>
                <w:kern w:val="0"/>
                <w:sz w:val="24"/>
                <w:lang w:val="en-US" w:eastAsia="zh-CN"/>
              </w:rPr>
              <w:t>联系人</w:t>
            </w:r>
          </w:p>
        </w:tc>
        <w:tc>
          <w:tcPr>
            <w:tcW w:w="3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center"/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  <w:lang w:val="en-US" w:eastAsia="zh-CN"/>
              </w:rPr>
            </w:pP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center"/>
              <w:rPr>
                <w:rFonts w:hint="eastAsia" w:ascii="Times New Roman" w:hAnsi="Times New Roman" w:eastAsia="方正仿宋_GB2312" w:cs="Times New Roman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Cs/>
                <w:kern w:val="0"/>
                <w:sz w:val="24"/>
                <w:lang w:val="en-US" w:eastAsia="zh-CN"/>
              </w:rPr>
              <w:t>职务</w:t>
            </w:r>
          </w:p>
        </w:tc>
        <w:tc>
          <w:tcPr>
            <w:tcW w:w="27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16"/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6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center"/>
              <w:rPr>
                <w:rFonts w:hint="eastAsia" w:ascii="Times New Roman" w:hAnsi="Times New Roman" w:eastAsia="方正仿宋_GB2312" w:cs="Times New Roman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Cs/>
                <w:kern w:val="0"/>
                <w:sz w:val="24"/>
                <w:lang w:val="en-US" w:eastAsia="zh-CN"/>
              </w:rPr>
              <w:t>联系电话</w:t>
            </w:r>
          </w:p>
        </w:tc>
        <w:tc>
          <w:tcPr>
            <w:tcW w:w="3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center"/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  <w:lang w:val="en-US" w:eastAsia="zh-CN"/>
              </w:rPr>
            </w:pP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center"/>
              <w:rPr>
                <w:rFonts w:hint="eastAsia" w:ascii="Times New Roman" w:hAnsi="Times New Roman" w:eastAsia="方正仿宋_GB2312" w:cs="Times New Roman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Cs/>
                <w:kern w:val="0"/>
                <w:sz w:val="24"/>
                <w:lang w:val="en-US" w:eastAsia="zh-CN"/>
              </w:rPr>
              <w:t>电子邮箱</w:t>
            </w:r>
          </w:p>
        </w:tc>
        <w:tc>
          <w:tcPr>
            <w:tcW w:w="27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16"/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</w:rPr>
            </w:pPr>
          </w:p>
        </w:tc>
      </w:tr>
    </w:tbl>
    <w:p>
      <w:pPr>
        <w:rPr>
          <w:rFonts w:hint="default" w:ascii="Times New Roman" w:hAnsi="Times New Roman" w:eastAsia="方正仿宋_GB2312" w:cs="Times New Roman"/>
        </w:rPr>
      </w:pPr>
    </w:p>
    <w:p>
      <w:pPr>
        <w:numPr>
          <w:ilvl w:val="0"/>
          <w:numId w:val="0"/>
        </w:numPr>
        <w:ind w:leftChars="0"/>
        <w:jc w:val="left"/>
        <w:rPr>
          <w:rFonts w:hint="eastAsia" w:ascii="黑体" w:hAnsi="黑体" w:eastAsia="黑体"/>
          <w:sz w:val="32"/>
          <w:lang w:val="en-US" w:eastAsia="zh-CN"/>
        </w:rPr>
      </w:pPr>
      <w:r>
        <w:rPr>
          <w:rFonts w:hint="eastAsia" w:ascii="黑体" w:hAnsi="黑体" w:eastAsia="黑体"/>
          <w:sz w:val="32"/>
          <w:lang w:val="en-US" w:eastAsia="zh-CN"/>
        </w:rPr>
        <w:t>二、</w:t>
      </w:r>
      <w:r>
        <w:rPr>
          <w:rFonts w:hint="default" w:ascii="黑体" w:hAnsi="黑体" w:eastAsia="黑体"/>
          <w:sz w:val="32"/>
          <w:lang w:val="en-US" w:eastAsia="zh-CN"/>
        </w:rPr>
        <w:t>申</w:t>
      </w:r>
      <w:r>
        <w:rPr>
          <w:rFonts w:hint="eastAsia" w:ascii="黑体" w:hAnsi="黑体" w:eastAsia="黑体"/>
          <w:sz w:val="32"/>
          <w:lang w:val="en-US" w:eastAsia="zh-CN"/>
        </w:rPr>
        <w:t>报</w:t>
      </w:r>
      <w:r>
        <w:rPr>
          <w:rFonts w:hint="default" w:ascii="黑体" w:hAnsi="黑体" w:eastAsia="黑体"/>
          <w:sz w:val="32"/>
          <w:lang w:val="en-US" w:eastAsia="zh-CN"/>
        </w:rPr>
        <w:t>职业（工种）</w:t>
      </w:r>
      <w:r>
        <w:rPr>
          <w:rFonts w:hint="eastAsia" w:ascii="黑体" w:hAnsi="黑体" w:eastAsia="黑体"/>
          <w:sz w:val="32"/>
          <w:lang w:val="en-US" w:eastAsia="zh-CN"/>
        </w:rPr>
        <w:t>范围及等级</w:t>
      </w:r>
    </w:p>
    <w:tbl>
      <w:tblPr>
        <w:tblStyle w:val="10"/>
        <w:tblW w:w="86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85" w:type="dxa"/>
          <w:left w:w="108" w:type="dxa"/>
          <w:bottom w:w="85" w:type="dxa"/>
          <w:right w:w="108" w:type="dxa"/>
        </w:tblCellMar>
      </w:tblPr>
      <w:tblGrid>
        <w:gridCol w:w="846"/>
        <w:gridCol w:w="2000"/>
        <w:gridCol w:w="1528"/>
        <w:gridCol w:w="2657"/>
        <w:gridCol w:w="16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center"/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</w:rPr>
              <w:t>序号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center"/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</w:rPr>
              <w:t>职业名称</w:t>
            </w:r>
          </w:p>
        </w:tc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center"/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</w:rPr>
              <w:t>职业编码</w:t>
            </w:r>
          </w:p>
        </w:tc>
        <w:tc>
          <w:tcPr>
            <w:tcW w:w="2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center"/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</w:rPr>
              <w:t>工种</w:t>
            </w:r>
            <w:r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  <w:lang w:val="en-US" w:eastAsia="zh-CN"/>
              </w:rPr>
              <w:t>/职业方向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center"/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  <w:highlight w:val="yellow"/>
              </w:rPr>
            </w:pPr>
            <w:r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</w:rPr>
              <w:t>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ind w:firstLine="0" w:firstLineChars="0"/>
              <w:jc w:val="center"/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center"/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  <w:lang w:val="en-US" w:eastAsia="zh-CN"/>
              </w:rPr>
              <w:t>如：文物修复师</w:t>
            </w:r>
          </w:p>
        </w:tc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center"/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  <w:lang w:val="en-US" w:eastAsia="zh-CN"/>
              </w:rPr>
              <w:t>4-13-03-02</w:t>
            </w:r>
          </w:p>
        </w:tc>
        <w:tc>
          <w:tcPr>
            <w:tcW w:w="2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center"/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  <w:lang w:val="en-US" w:eastAsia="zh-CN"/>
              </w:rPr>
              <w:t>壁画彩塑文物修复师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center"/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  <w:highlight w:val="yellow"/>
              </w:rPr>
            </w:pPr>
            <w:r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  <w:lang w:val="en-US" w:eastAsia="zh-CN"/>
              </w:rPr>
              <w:t>5、4、3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ind w:firstLine="0" w:firstLineChars="0"/>
              <w:jc w:val="center"/>
              <w:rPr>
                <w:rFonts w:hint="eastAsia" w:ascii="Times New Roman" w:hAnsi="Times New Roman" w:eastAsia="方正仿宋_GB2312" w:cs="Times New Roman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Cs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center"/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</w:rPr>
            </w:pPr>
          </w:p>
        </w:tc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center"/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</w:rPr>
            </w:pPr>
          </w:p>
        </w:tc>
        <w:tc>
          <w:tcPr>
            <w:tcW w:w="2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center"/>
              <w:rPr>
                <w:rFonts w:hint="default" w:ascii="Times New Roman" w:hAnsi="Times New Roman" w:eastAsia="方正仿宋_GB2312" w:cs="Times New Roman"/>
                <w:b/>
                <w:kern w:val="0"/>
                <w:sz w:val="24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center"/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ind w:firstLine="0" w:firstLineChars="0"/>
              <w:jc w:val="center"/>
              <w:rPr>
                <w:rFonts w:hint="eastAsia" w:ascii="Times New Roman" w:hAnsi="Times New Roman" w:eastAsia="方正仿宋_GB2312" w:cs="Times New Roman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Cs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center"/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</w:rPr>
            </w:pPr>
          </w:p>
        </w:tc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center"/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</w:rPr>
            </w:pPr>
          </w:p>
        </w:tc>
        <w:tc>
          <w:tcPr>
            <w:tcW w:w="2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center"/>
              <w:rPr>
                <w:rFonts w:hint="default" w:ascii="Times New Roman" w:hAnsi="Times New Roman" w:eastAsia="方正仿宋_GB2312" w:cs="Times New Roman"/>
                <w:b/>
                <w:kern w:val="0"/>
                <w:sz w:val="24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center"/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ind w:firstLine="0" w:firstLineChars="0"/>
              <w:jc w:val="center"/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  <w:szCs w:val="24"/>
              </w:rPr>
            </w:pPr>
            <w:r>
              <w:rPr>
                <w:rFonts w:ascii="方正仿宋_GBK" w:hAnsi="方正仿宋_GBK" w:eastAsia="方正仿宋_GBK" w:cs="方正仿宋_GBK"/>
                <w:spacing w:val="-15"/>
                <w:position w:val="-3"/>
                <w:sz w:val="28"/>
                <w:szCs w:val="28"/>
              </w:rPr>
              <w:t>……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center"/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</w:rPr>
            </w:pPr>
          </w:p>
        </w:tc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center"/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</w:rPr>
            </w:pPr>
          </w:p>
        </w:tc>
        <w:tc>
          <w:tcPr>
            <w:tcW w:w="2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center"/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center"/>
              <w:rPr>
                <w:rFonts w:hint="default" w:ascii="Times New Roman" w:hAnsi="Times New Roman" w:eastAsia="方正仿宋_GB2312" w:cs="Times New Roman"/>
                <w:bCs/>
                <w:kern w:val="0"/>
                <w:sz w:val="24"/>
              </w:rPr>
            </w:pPr>
          </w:p>
        </w:tc>
      </w:tr>
    </w:tbl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eastAsia="方正仿宋_GB2312" w:cs="Times New Roman"/>
        </w:rPr>
      </w:pPr>
      <w:r>
        <w:rPr>
          <w:rFonts w:hint="eastAsia" w:ascii="黑体" w:hAnsi="黑体" w:eastAsia="黑体"/>
          <w:sz w:val="32"/>
          <w:lang w:val="en-US" w:eastAsia="zh-CN"/>
        </w:rPr>
        <w:t>三、管理制度建设情况</w:t>
      </w:r>
    </w:p>
    <w:p>
      <w:pPr>
        <w:rPr>
          <w:rFonts w:hint="default" w:ascii="Times New Roman" w:hAnsi="Times New Roman" w:eastAsia="方正仿宋_GB2312" w:cs="Times New Roman"/>
        </w:rPr>
      </w:pPr>
    </w:p>
    <w:p>
      <w:pPr>
        <w:rPr>
          <w:rFonts w:hint="default" w:ascii="Times New Roman" w:hAnsi="Times New Roman" w:eastAsia="方正仿宋_GB2312" w:cs="Times New Roman"/>
        </w:rPr>
      </w:pPr>
    </w:p>
    <w:p>
      <w:pPr>
        <w:rPr>
          <w:rFonts w:hint="default" w:ascii="Times New Roman" w:hAnsi="Times New Roman" w:eastAsia="方正仿宋_GB2312" w:cs="Times New Roman"/>
        </w:rPr>
      </w:pPr>
    </w:p>
    <w:p>
      <w:pPr>
        <w:rPr>
          <w:rFonts w:hint="default" w:ascii="Times New Roman" w:hAnsi="Times New Roman" w:eastAsia="方正仿宋_GB2312" w:cs="Times New Roman"/>
        </w:rPr>
      </w:pPr>
    </w:p>
    <w:p>
      <w:pPr>
        <w:rPr>
          <w:rFonts w:hint="default" w:ascii="Times New Roman" w:hAnsi="Times New Roman" w:eastAsia="方正仿宋_GB2312" w:cs="Times New Roman"/>
        </w:rPr>
      </w:pPr>
    </w:p>
    <w:p>
      <w:pPr>
        <w:rPr>
          <w:rFonts w:hint="default" w:ascii="Times New Roman" w:hAnsi="Times New Roman" w:eastAsia="方正仿宋_GB2312" w:cs="Times New Roman"/>
        </w:rPr>
      </w:pPr>
    </w:p>
    <w:p>
      <w:pPr>
        <w:rPr>
          <w:rFonts w:hint="default" w:ascii="Times New Roman" w:hAnsi="Times New Roman" w:eastAsia="方正仿宋_GB2312" w:cs="Times New Roman"/>
        </w:rPr>
      </w:pPr>
    </w:p>
    <w:p>
      <w:pPr>
        <w:rPr>
          <w:rFonts w:hint="default" w:ascii="Times New Roman" w:hAnsi="Times New Roman" w:eastAsia="方正仿宋_GB2312" w:cs="Times New Roman"/>
        </w:rPr>
      </w:pPr>
    </w:p>
    <w:p>
      <w:pPr>
        <w:rPr>
          <w:rFonts w:hint="default" w:ascii="Times New Roman" w:hAnsi="Times New Roman" w:eastAsia="方正仿宋_GB2312" w:cs="Times New Roman"/>
        </w:rPr>
      </w:pPr>
    </w:p>
    <w:tbl>
      <w:tblPr>
        <w:tblStyle w:val="10"/>
        <w:tblpPr w:leftFromText="180" w:rightFromText="180" w:vertAnchor="page" w:horzAnchor="page" w:tblpX="1542" w:tblpY="2323"/>
        <w:tblW w:w="8841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1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21" w:hRule="atLeast"/>
          <w:jc w:val="center"/>
        </w:trPr>
        <w:tc>
          <w:tcPr>
            <w:tcW w:w="884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简要介绍职业技能等级认定机构相关管理制度建设情况。包括但不限于机构管理、实施管理、考务人员（考评人员、监考人员、质量督导人员）管理、题库管理、证书数据管理、档案管理、质量管控、财务及收费管理等方面。</w:t>
            </w:r>
          </w:p>
          <w:p>
            <w:pPr>
              <w:ind w:firstLine="420" w:firstLineChars="200"/>
              <w:rPr>
                <w:rFonts w:hint="eastAsia" w:ascii="仿宋_GB2312" w:hAnsi="仿宋" w:eastAsia="仿宋_GB2312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</w:tbl>
    <w:p>
      <w:pPr>
        <w:widowControl w:val="0"/>
        <w:numPr>
          <w:ilvl w:val="0"/>
          <w:numId w:val="0"/>
        </w:numPr>
        <w:ind w:leftChars="0"/>
        <w:jc w:val="left"/>
        <w:rPr>
          <w:rFonts w:hint="eastAsia" w:ascii="黑体" w:hAnsi="黑体" w:eastAsia="黑体"/>
          <w:sz w:val="32"/>
          <w:lang w:val="en-US" w:eastAsia="zh-CN"/>
        </w:rPr>
      </w:pPr>
      <w:r>
        <w:rPr>
          <w:rFonts w:hint="eastAsia" w:ascii="黑体" w:hAnsi="黑体" w:eastAsia="黑体"/>
          <w:sz w:val="32"/>
          <w:lang w:val="en-US" w:eastAsia="zh-CN"/>
        </w:rPr>
        <w:t>四、组织和专业能力（可另附页）</w:t>
      </w:r>
    </w:p>
    <w:p>
      <w:pPr>
        <w:widowControl w:val="0"/>
        <w:numPr>
          <w:ilvl w:val="0"/>
          <w:numId w:val="0"/>
        </w:numPr>
        <w:jc w:val="left"/>
        <w:rPr>
          <w:rFonts w:hint="eastAsia" w:ascii="黑体" w:hAnsi="黑体" w:eastAsia="黑体"/>
          <w:sz w:val="32"/>
          <w:lang w:val="en-US" w:eastAsia="zh-CN"/>
        </w:rPr>
      </w:pPr>
    </w:p>
    <w:tbl>
      <w:tblPr>
        <w:tblStyle w:val="10"/>
        <w:tblpPr w:leftFromText="180" w:rightFromText="180" w:vertAnchor="page" w:horzAnchor="page" w:tblpX="1542" w:tblpY="2323"/>
        <w:tblW w:w="885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46" w:hRule="atLeast"/>
          <w:jc w:val="center"/>
        </w:trPr>
        <w:tc>
          <w:tcPr>
            <w:tcW w:w="885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简要介绍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instrText xml:space="preserve"> HYPERLINK \l "_Toc12133" </w:instrTex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申报单位前期工作基础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fldChar w:fldCharType="end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及专业优势条件，认定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instrText xml:space="preserve"> HYPERLINK \l "_Toc2032" </w:instrTex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工作领导小组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fldChar w:fldCharType="end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人员构成与主要职责、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instrText xml:space="preserve"> HYPERLINK \l "_Toc5990" </w:instrTex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各工作组基本情况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fldChar w:fldCharType="end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、专家团队建设情况，以及相关职业（工种）认定工作场地、设施、设备配置情况。</w:t>
            </w:r>
          </w:p>
          <w:p>
            <w:pPr>
              <w:ind w:firstLine="420" w:firstLineChars="200"/>
              <w:rPr>
                <w:rFonts w:hint="eastAsia" w:ascii="仿宋_GB2312" w:hAnsi="仿宋" w:eastAsia="仿宋_GB2312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</w:tbl>
    <w:p>
      <w:pPr>
        <w:widowControl w:val="0"/>
        <w:numPr>
          <w:ilvl w:val="0"/>
          <w:numId w:val="0"/>
        </w:numPr>
        <w:jc w:val="left"/>
        <w:rPr>
          <w:rFonts w:hint="eastAsia" w:ascii="黑体" w:hAnsi="黑体" w:eastAsia="黑体"/>
          <w:sz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left"/>
        <w:rPr>
          <w:rFonts w:hint="eastAsia" w:ascii="黑体" w:hAnsi="黑体" w:eastAsia="黑体"/>
          <w:sz w:val="32"/>
          <w:lang w:val="en-US" w:eastAsia="zh-CN"/>
        </w:rPr>
      </w:pPr>
    </w:p>
    <w:tbl>
      <w:tblPr>
        <w:tblStyle w:val="10"/>
        <w:tblW w:w="5031" w:type="pct"/>
        <w:tblInd w:w="3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6"/>
        <w:gridCol w:w="1776"/>
        <w:gridCol w:w="1927"/>
        <w:gridCol w:w="1776"/>
        <w:gridCol w:w="1441"/>
        <w:gridCol w:w="9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sz w:val="28"/>
                <w:szCs w:val="28"/>
                <w:lang w:val="en-US" w:eastAsia="zh-CN"/>
              </w:rPr>
              <w:t>一、职业培训情况统计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1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pacing w:val="-10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1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10"/>
                <w:sz w:val="28"/>
                <w:szCs w:val="28"/>
                <w:lang w:val="en-US" w:eastAsia="zh-CN"/>
              </w:rPr>
              <w:t>培训评价职业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1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pacing w:val="-10"/>
                <w:sz w:val="28"/>
                <w:szCs w:val="28"/>
                <w:lang w:val="en-US" w:eastAsia="zh-CN"/>
              </w:rPr>
              <w:t>培训评价年度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1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pacing w:val="-10"/>
                <w:sz w:val="28"/>
                <w:szCs w:val="28"/>
                <w:lang w:val="en-US" w:eastAsia="zh-CN"/>
              </w:rPr>
              <w:t>培训评价人数</w:t>
            </w:r>
          </w:p>
        </w:tc>
        <w:tc>
          <w:tcPr>
            <w:tcW w:w="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148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1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pacing w:val="-10"/>
                <w:sz w:val="28"/>
                <w:szCs w:val="28"/>
                <w:lang w:val="en-US" w:eastAsia="zh-CN"/>
              </w:rPr>
              <w:t>单位名称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148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pacing w:val="-1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10"/>
                <w:sz w:val="28"/>
                <w:szCs w:val="28"/>
                <w:lang w:val="en-US" w:eastAsia="zh-CN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exact"/>
        </w:trPr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exact"/>
        </w:trPr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方正仿宋_GBK" w:hAnsi="方正仿宋_GBK" w:eastAsia="方正仿宋_GBK" w:cs="方正仿宋_GBK"/>
                <w:spacing w:val="-15"/>
                <w:position w:val="-3"/>
                <w:sz w:val="28"/>
                <w:szCs w:val="28"/>
              </w:rPr>
              <w:t>……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tbl>
      <w:tblPr>
        <w:tblStyle w:val="15"/>
        <w:tblW w:w="5231" w:type="pct"/>
        <w:tblInd w:w="-9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2"/>
        <w:gridCol w:w="18"/>
        <w:gridCol w:w="899"/>
        <w:gridCol w:w="142"/>
        <w:gridCol w:w="330"/>
        <w:gridCol w:w="1044"/>
        <w:gridCol w:w="38"/>
        <w:gridCol w:w="930"/>
        <w:gridCol w:w="711"/>
        <w:gridCol w:w="45"/>
        <w:gridCol w:w="1103"/>
        <w:gridCol w:w="955"/>
        <w:gridCol w:w="311"/>
        <w:gridCol w:w="1270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5000" w:type="pct"/>
            <w:gridSpan w:val="14"/>
            <w:vAlign w:val="top"/>
          </w:tcPr>
          <w:p>
            <w:pPr>
              <w:spacing w:before="127" w:line="231" w:lineRule="auto"/>
              <w:ind w:left="131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8"/>
                <w:szCs w:val="28"/>
                <w:lang w:val="en-US" w:eastAsia="zh-CN"/>
              </w:rPr>
              <w:t>二、</w:t>
            </w:r>
            <w:r>
              <w:rPr>
                <w:rFonts w:ascii="方正仿宋_GBK" w:hAnsi="方正仿宋_GBK" w:eastAsia="方正仿宋_GBK" w:cs="方正仿宋_GBK"/>
                <w:spacing w:val="-4"/>
                <w:sz w:val="28"/>
                <w:szCs w:val="28"/>
              </w:rPr>
              <w:t>人员情况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2" w:hRule="atLeast"/>
        </w:trPr>
        <w:tc>
          <w:tcPr>
            <w:tcW w:w="5000" w:type="pct"/>
            <w:gridSpan w:val="14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7" w:line="400" w:lineRule="exact"/>
              <w:ind w:left="125" w:right="79" w:hanging="28"/>
              <w:textAlignment w:val="auto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sz w:val="28"/>
                <w:szCs w:val="28"/>
              </w:rPr>
              <w:t>（一）管理人员情况（机构负责人、财务管理、设施设备管理、档案管理、命</w:t>
            </w:r>
            <w:r>
              <w:rPr>
                <w:rFonts w:ascii="方正仿宋_GBK" w:hAnsi="方正仿宋_GBK" w:eastAsia="方正仿宋_GBK" w:cs="方正仿宋_GBK"/>
                <w:spacing w:val="-4"/>
                <w:sz w:val="28"/>
                <w:szCs w:val="28"/>
              </w:rPr>
              <w:t>题审题与评价规范开发技术专家、考务管理、试题管理、证书管理员等）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2" w:hRule="atLeast"/>
        </w:trPr>
        <w:tc>
          <w:tcPr>
            <w:tcW w:w="51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方正仿宋_GBK" w:hAnsi="方正仿宋_GBK" w:eastAsia="方正仿宋_GBK" w:cs="方正仿宋_GBK"/>
                <w:spacing w:val="-10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spacing w:val="-10"/>
                <w:sz w:val="28"/>
                <w:szCs w:val="28"/>
              </w:rPr>
              <w:t>序号</w:t>
            </w:r>
          </w:p>
        </w:tc>
        <w:tc>
          <w:tcPr>
            <w:tcW w:w="526" w:type="pct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方正仿宋_GBK" w:hAnsi="方正仿宋_GBK" w:eastAsia="方正仿宋_GBK" w:cs="方正仿宋_GBK"/>
                <w:spacing w:val="-10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spacing w:val="-10"/>
                <w:sz w:val="28"/>
                <w:szCs w:val="28"/>
              </w:rPr>
              <w:t>姓名</w:t>
            </w:r>
          </w:p>
        </w:tc>
        <w:tc>
          <w:tcPr>
            <w:tcW w:w="871" w:type="pct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方正仿宋_GBK" w:hAnsi="方正仿宋_GBK" w:eastAsia="方正仿宋_GBK" w:cs="方正仿宋_GBK"/>
                <w:spacing w:val="-10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spacing w:val="-10"/>
                <w:sz w:val="28"/>
                <w:szCs w:val="28"/>
              </w:rPr>
              <w:t>身份证号</w:t>
            </w:r>
          </w:p>
        </w:tc>
        <w:tc>
          <w:tcPr>
            <w:tcW w:w="965" w:type="pct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方正仿宋_GBK" w:hAnsi="方正仿宋_GBK" w:eastAsia="方正仿宋_GBK" w:cs="方正仿宋_GBK"/>
                <w:spacing w:val="-10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spacing w:val="-10"/>
                <w:sz w:val="28"/>
                <w:szCs w:val="28"/>
              </w:rPr>
              <w:t>职称/职务</w:t>
            </w:r>
          </w:p>
        </w:tc>
        <w:tc>
          <w:tcPr>
            <w:tcW w:w="659" w:type="pct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方正仿宋_GBK" w:hAnsi="方正仿宋_GBK" w:eastAsia="方正仿宋_GBK" w:cs="方正仿宋_GBK"/>
                <w:spacing w:val="-10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spacing w:val="-10"/>
                <w:sz w:val="28"/>
                <w:szCs w:val="28"/>
              </w:rPr>
              <w:t>学历</w:t>
            </w:r>
          </w:p>
        </w:tc>
        <w:tc>
          <w:tcPr>
            <w:tcW w:w="727" w:type="pct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方正仿宋_GBK" w:hAnsi="方正仿宋_GBK" w:eastAsia="方正仿宋_GBK" w:cs="方正仿宋_GBK"/>
                <w:spacing w:val="-10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spacing w:val="-10"/>
                <w:sz w:val="28"/>
                <w:szCs w:val="28"/>
              </w:rPr>
              <w:t>工作岗位</w:t>
            </w:r>
          </w:p>
        </w:tc>
        <w:tc>
          <w:tcPr>
            <w:tcW w:w="73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10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10"/>
                <w:sz w:val="28"/>
                <w:szCs w:val="28"/>
                <w:lang w:val="en-US" w:eastAsia="zh-CN"/>
              </w:rPr>
              <w:t>工作单位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518" w:type="pct"/>
            <w:vAlign w:val="top"/>
          </w:tcPr>
          <w:p>
            <w:pPr>
              <w:spacing w:before="259" w:line="230" w:lineRule="exact"/>
              <w:ind w:left="158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26" w:type="pct"/>
            <w:gridSpan w:val="2"/>
            <w:vAlign w:val="top"/>
          </w:tcPr>
          <w:p>
            <w:pPr>
              <w:pStyle w:val="16"/>
            </w:pPr>
          </w:p>
        </w:tc>
        <w:tc>
          <w:tcPr>
            <w:tcW w:w="871" w:type="pct"/>
            <w:gridSpan w:val="3"/>
            <w:vAlign w:val="top"/>
          </w:tcPr>
          <w:p>
            <w:pPr>
              <w:pStyle w:val="16"/>
            </w:pPr>
          </w:p>
        </w:tc>
        <w:tc>
          <w:tcPr>
            <w:tcW w:w="965" w:type="pct"/>
            <w:gridSpan w:val="3"/>
            <w:vAlign w:val="top"/>
          </w:tcPr>
          <w:p>
            <w:pPr>
              <w:pStyle w:val="16"/>
            </w:pPr>
          </w:p>
        </w:tc>
        <w:tc>
          <w:tcPr>
            <w:tcW w:w="659" w:type="pct"/>
            <w:gridSpan w:val="2"/>
            <w:vAlign w:val="top"/>
          </w:tcPr>
          <w:p>
            <w:pPr>
              <w:pStyle w:val="16"/>
            </w:pPr>
          </w:p>
        </w:tc>
        <w:tc>
          <w:tcPr>
            <w:tcW w:w="727" w:type="pct"/>
            <w:gridSpan w:val="2"/>
            <w:vAlign w:val="top"/>
          </w:tcPr>
          <w:p>
            <w:pPr>
              <w:pStyle w:val="16"/>
            </w:pPr>
          </w:p>
        </w:tc>
        <w:tc>
          <w:tcPr>
            <w:tcW w:w="730" w:type="pct"/>
            <w:vAlign w:val="top"/>
          </w:tcPr>
          <w:p>
            <w:pPr>
              <w:pStyle w:val="1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7" w:hRule="atLeast"/>
        </w:trPr>
        <w:tc>
          <w:tcPr>
            <w:tcW w:w="518" w:type="pct"/>
            <w:vAlign w:val="top"/>
          </w:tcPr>
          <w:p>
            <w:pPr>
              <w:spacing w:before="259" w:line="230" w:lineRule="exact"/>
              <w:ind w:left="158"/>
              <w:rPr>
                <w:rFonts w:ascii="方正仿宋_GBK" w:hAnsi="方正仿宋_GBK" w:eastAsia="方正仿宋_GBK" w:cs="方正仿宋_GBK"/>
                <w:spacing w:val="-15"/>
                <w:position w:val="-3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spacing w:val="-15"/>
                <w:position w:val="-3"/>
                <w:sz w:val="28"/>
                <w:szCs w:val="28"/>
              </w:rPr>
              <w:t>……</w:t>
            </w:r>
          </w:p>
        </w:tc>
        <w:tc>
          <w:tcPr>
            <w:tcW w:w="526" w:type="pct"/>
            <w:gridSpan w:val="2"/>
            <w:vAlign w:val="top"/>
          </w:tcPr>
          <w:p>
            <w:pPr>
              <w:pStyle w:val="16"/>
            </w:pPr>
          </w:p>
        </w:tc>
        <w:tc>
          <w:tcPr>
            <w:tcW w:w="871" w:type="pct"/>
            <w:gridSpan w:val="3"/>
            <w:vAlign w:val="top"/>
          </w:tcPr>
          <w:p>
            <w:pPr>
              <w:pStyle w:val="16"/>
            </w:pPr>
          </w:p>
        </w:tc>
        <w:tc>
          <w:tcPr>
            <w:tcW w:w="965" w:type="pct"/>
            <w:gridSpan w:val="3"/>
            <w:vAlign w:val="top"/>
          </w:tcPr>
          <w:p>
            <w:pPr>
              <w:pStyle w:val="16"/>
            </w:pPr>
          </w:p>
        </w:tc>
        <w:tc>
          <w:tcPr>
            <w:tcW w:w="659" w:type="pct"/>
            <w:gridSpan w:val="2"/>
            <w:vAlign w:val="top"/>
          </w:tcPr>
          <w:p>
            <w:pPr>
              <w:pStyle w:val="16"/>
            </w:pPr>
          </w:p>
        </w:tc>
        <w:tc>
          <w:tcPr>
            <w:tcW w:w="727" w:type="pct"/>
            <w:gridSpan w:val="2"/>
            <w:vAlign w:val="top"/>
          </w:tcPr>
          <w:p>
            <w:pPr>
              <w:pStyle w:val="16"/>
            </w:pPr>
          </w:p>
        </w:tc>
        <w:tc>
          <w:tcPr>
            <w:tcW w:w="730" w:type="pct"/>
            <w:vAlign w:val="top"/>
          </w:tcPr>
          <w:p>
            <w:pPr>
              <w:pStyle w:val="1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5000" w:type="pct"/>
            <w:gridSpan w:val="14"/>
            <w:vAlign w:val="top"/>
          </w:tcPr>
          <w:p>
            <w:pPr>
              <w:spacing w:before="125" w:line="233" w:lineRule="auto"/>
              <w:ind w:left="95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spacing w:val="-2"/>
                <w:sz w:val="28"/>
                <w:szCs w:val="28"/>
              </w:rPr>
              <w:t>（二）考评人员情况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3" w:hRule="atLeast"/>
        </w:trPr>
        <w:tc>
          <w:tcPr>
            <w:tcW w:w="51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148"/>
              <w:jc w:val="center"/>
              <w:textAlignment w:val="auto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spacing w:val="-10"/>
                <w:sz w:val="28"/>
                <w:szCs w:val="28"/>
              </w:rPr>
              <w:t>序号</w:t>
            </w:r>
          </w:p>
        </w:tc>
        <w:tc>
          <w:tcPr>
            <w:tcW w:w="526" w:type="pct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spacing w:val="-9"/>
                <w:sz w:val="28"/>
                <w:szCs w:val="28"/>
              </w:rPr>
              <w:t>姓名</w:t>
            </w:r>
          </w:p>
        </w:tc>
        <w:tc>
          <w:tcPr>
            <w:tcW w:w="871" w:type="pct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spacing w:val="-7"/>
                <w:sz w:val="28"/>
                <w:szCs w:val="28"/>
              </w:rPr>
              <w:t>身份证号</w:t>
            </w:r>
          </w:p>
        </w:tc>
        <w:tc>
          <w:tcPr>
            <w:tcW w:w="965" w:type="pct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spacing w:val="-7"/>
                <w:sz w:val="28"/>
                <w:szCs w:val="28"/>
              </w:rPr>
              <w:t>考评员证书号</w:t>
            </w:r>
          </w:p>
        </w:tc>
        <w:tc>
          <w:tcPr>
            <w:tcW w:w="659" w:type="pct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spacing w:val="-10"/>
                <w:sz w:val="28"/>
                <w:szCs w:val="28"/>
              </w:rPr>
              <w:t>职称/职务/</w:t>
            </w:r>
            <w:r>
              <w:rPr>
                <w:rFonts w:hint="eastAsia" w:ascii="方正仿宋_GBK" w:hAnsi="方正仿宋_GBK" w:eastAsia="方正仿宋_GBK" w:cs="方正仿宋_GBK"/>
                <w:spacing w:val="-10"/>
                <w:sz w:val="28"/>
                <w:szCs w:val="28"/>
                <w:lang w:val="en-US" w:eastAsia="zh-CN"/>
              </w:rPr>
              <w:t>职业</w:t>
            </w:r>
            <w:r>
              <w:rPr>
                <w:rFonts w:ascii="方正仿宋_GBK" w:hAnsi="方正仿宋_GBK" w:eastAsia="方正仿宋_GBK" w:cs="方正仿宋_GBK"/>
                <w:spacing w:val="-10"/>
                <w:sz w:val="28"/>
                <w:szCs w:val="28"/>
              </w:rPr>
              <w:t>技能等级</w:t>
            </w:r>
          </w:p>
        </w:tc>
        <w:tc>
          <w:tcPr>
            <w:tcW w:w="727" w:type="pct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学历</w:t>
            </w:r>
          </w:p>
        </w:tc>
        <w:tc>
          <w:tcPr>
            <w:tcW w:w="73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spacing w:val="-12"/>
                <w:sz w:val="28"/>
                <w:szCs w:val="28"/>
              </w:rPr>
              <w:t>工作</w:t>
            </w:r>
            <w:r>
              <w:rPr>
                <w:rFonts w:ascii="方正仿宋_GBK" w:hAnsi="方正仿宋_GBK" w:eastAsia="方正仿宋_GBK" w:cs="方正仿宋_GBK"/>
                <w:spacing w:val="-11"/>
                <w:sz w:val="28"/>
                <w:szCs w:val="28"/>
              </w:rPr>
              <w:t>单位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518" w:type="pct"/>
            <w:vAlign w:val="top"/>
          </w:tcPr>
          <w:p>
            <w:pPr>
              <w:spacing w:before="259" w:line="229" w:lineRule="exact"/>
              <w:ind w:left="136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26" w:type="pct"/>
            <w:gridSpan w:val="2"/>
            <w:vAlign w:val="top"/>
          </w:tcPr>
          <w:p>
            <w:pPr>
              <w:pStyle w:val="16"/>
            </w:pPr>
          </w:p>
        </w:tc>
        <w:tc>
          <w:tcPr>
            <w:tcW w:w="871" w:type="pct"/>
            <w:gridSpan w:val="3"/>
            <w:vAlign w:val="top"/>
          </w:tcPr>
          <w:p>
            <w:pPr>
              <w:pStyle w:val="16"/>
            </w:pPr>
          </w:p>
        </w:tc>
        <w:tc>
          <w:tcPr>
            <w:tcW w:w="965" w:type="pct"/>
            <w:gridSpan w:val="3"/>
            <w:vAlign w:val="top"/>
          </w:tcPr>
          <w:p>
            <w:pPr>
              <w:pStyle w:val="16"/>
            </w:pPr>
          </w:p>
        </w:tc>
        <w:tc>
          <w:tcPr>
            <w:tcW w:w="659" w:type="pct"/>
            <w:gridSpan w:val="2"/>
            <w:vAlign w:val="top"/>
          </w:tcPr>
          <w:p>
            <w:pPr>
              <w:pStyle w:val="16"/>
            </w:pPr>
          </w:p>
        </w:tc>
        <w:tc>
          <w:tcPr>
            <w:tcW w:w="727" w:type="pct"/>
            <w:gridSpan w:val="2"/>
            <w:vAlign w:val="top"/>
          </w:tcPr>
          <w:p>
            <w:pPr>
              <w:pStyle w:val="16"/>
            </w:pPr>
          </w:p>
        </w:tc>
        <w:tc>
          <w:tcPr>
            <w:tcW w:w="730" w:type="pct"/>
            <w:vAlign w:val="top"/>
          </w:tcPr>
          <w:p>
            <w:pPr>
              <w:pStyle w:val="1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</w:trPr>
        <w:tc>
          <w:tcPr>
            <w:tcW w:w="518" w:type="pct"/>
            <w:vAlign w:val="top"/>
          </w:tcPr>
          <w:p>
            <w:pPr>
              <w:spacing w:before="259" w:line="229" w:lineRule="exact"/>
              <w:ind w:left="136"/>
              <w:rPr>
                <w:rFonts w:ascii="方正仿宋_GBK" w:hAnsi="方正仿宋_GBK" w:eastAsia="方正仿宋_GBK" w:cs="方正仿宋_GBK"/>
                <w:spacing w:val="-15"/>
                <w:position w:val="-3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spacing w:val="-15"/>
                <w:position w:val="-3"/>
                <w:sz w:val="28"/>
                <w:szCs w:val="28"/>
              </w:rPr>
              <w:t>……</w:t>
            </w:r>
          </w:p>
        </w:tc>
        <w:tc>
          <w:tcPr>
            <w:tcW w:w="526" w:type="pct"/>
            <w:gridSpan w:val="2"/>
            <w:vAlign w:val="top"/>
          </w:tcPr>
          <w:p>
            <w:pPr>
              <w:pStyle w:val="16"/>
            </w:pPr>
          </w:p>
        </w:tc>
        <w:tc>
          <w:tcPr>
            <w:tcW w:w="871" w:type="pct"/>
            <w:gridSpan w:val="3"/>
            <w:vAlign w:val="top"/>
          </w:tcPr>
          <w:p>
            <w:pPr>
              <w:pStyle w:val="16"/>
            </w:pPr>
          </w:p>
        </w:tc>
        <w:tc>
          <w:tcPr>
            <w:tcW w:w="965" w:type="pct"/>
            <w:gridSpan w:val="3"/>
            <w:vAlign w:val="top"/>
          </w:tcPr>
          <w:p>
            <w:pPr>
              <w:pStyle w:val="16"/>
            </w:pPr>
          </w:p>
        </w:tc>
        <w:tc>
          <w:tcPr>
            <w:tcW w:w="659" w:type="pct"/>
            <w:gridSpan w:val="2"/>
            <w:vAlign w:val="top"/>
          </w:tcPr>
          <w:p>
            <w:pPr>
              <w:pStyle w:val="16"/>
            </w:pPr>
          </w:p>
        </w:tc>
        <w:tc>
          <w:tcPr>
            <w:tcW w:w="727" w:type="pct"/>
            <w:gridSpan w:val="2"/>
            <w:vAlign w:val="top"/>
          </w:tcPr>
          <w:p>
            <w:pPr>
              <w:pStyle w:val="16"/>
            </w:pPr>
          </w:p>
        </w:tc>
        <w:tc>
          <w:tcPr>
            <w:tcW w:w="730" w:type="pct"/>
            <w:vAlign w:val="top"/>
          </w:tcPr>
          <w:p>
            <w:pPr>
              <w:pStyle w:val="1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5000" w:type="pct"/>
            <w:gridSpan w:val="14"/>
            <w:vAlign w:val="top"/>
          </w:tcPr>
          <w:p>
            <w:pPr>
              <w:spacing w:before="125" w:line="230" w:lineRule="auto"/>
              <w:ind w:left="95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spacing w:val="-7"/>
                <w:sz w:val="28"/>
                <w:szCs w:val="28"/>
              </w:rPr>
              <w:t>（三）</w:t>
            </w:r>
            <w:r>
              <w:rPr>
                <w:rFonts w:ascii="方正仿宋_GBK" w:hAnsi="方正仿宋_GBK" w:eastAsia="方正仿宋_GBK" w:cs="方正仿宋_GBK"/>
                <w:spacing w:val="-73"/>
                <w:sz w:val="28"/>
                <w:szCs w:val="28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7"/>
                <w:sz w:val="28"/>
                <w:szCs w:val="28"/>
              </w:rPr>
              <w:t>内部</w:t>
            </w:r>
            <w:r>
              <w:rPr>
                <w:rFonts w:hint="eastAsia" w:ascii="方正仿宋_GBK" w:hAnsi="方正仿宋_GBK" w:eastAsia="方正仿宋_GBK" w:cs="方正仿宋_GBK"/>
                <w:spacing w:val="-7"/>
                <w:sz w:val="28"/>
                <w:szCs w:val="28"/>
                <w:lang w:val="en-US" w:eastAsia="zh-CN"/>
              </w:rPr>
              <w:t>质量</w:t>
            </w:r>
            <w:r>
              <w:rPr>
                <w:rFonts w:ascii="方正仿宋_GBK" w:hAnsi="方正仿宋_GBK" w:eastAsia="方正仿宋_GBK" w:cs="方正仿宋_GBK"/>
                <w:spacing w:val="-7"/>
                <w:sz w:val="28"/>
                <w:szCs w:val="28"/>
              </w:rPr>
              <w:t>督导人员情况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3" w:hRule="atLeast"/>
        </w:trPr>
        <w:tc>
          <w:tcPr>
            <w:tcW w:w="51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方正仿宋_GBK" w:hAnsi="方正仿宋_GBK" w:eastAsia="方正仿宋_GBK" w:cs="方正仿宋_GBK"/>
                <w:spacing w:val="-10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spacing w:val="-10"/>
                <w:sz w:val="28"/>
                <w:szCs w:val="28"/>
              </w:rPr>
              <w:t>序号</w:t>
            </w:r>
          </w:p>
        </w:tc>
        <w:tc>
          <w:tcPr>
            <w:tcW w:w="526" w:type="pct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方正仿宋_GBK" w:hAnsi="方正仿宋_GBK" w:eastAsia="方正仿宋_GBK" w:cs="方正仿宋_GBK"/>
                <w:spacing w:val="-10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spacing w:val="-10"/>
                <w:sz w:val="28"/>
                <w:szCs w:val="28"/>
              </w:rPr>
              <w:t>姓名</w:t>
            </w:r>
          </w:p>
        </w:tc>
        <w:tc>
          <w:tcPr>
            <w:tcW w:w="871" w:type="pct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方正仿宋_GBK" w:hAnsi="方正仿宋_GBK" w:eastAsia="方正仿宋_GBK" w:cs="方正仿宋_GBK"/>
                <w:spacing w:val="-10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spacing w:val="-10"/>
                <w:sz w:val="28"/>
                <w:szCs w:val="28"/>
              </w:rPr>
              <w:t>身份证号</w:t>
            </w:r>
          </w:p>
        </w:tc>
        <w:tc>
          <w:tcPr>
            <w:tcW w:w="1625" w:type="pct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方正仿宋_GBK" w:hAnsi="方正仿宋_GBK" w:eastAsia="方正仿宋_GBK" w:cs="方正仿宋_GBK"/>
                <w:spacing w:val="-10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spacing w:val="-10"/>
                <w:sz w:val="28"/>
                <w:szCs w:val="28"/>
              </w:rPr>
              <w:t>职称/职务/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方正仿宋_GBK" w:hAnsi="方正仿宋_GBK" w:eastAsia="方正仿宋_GBK" w:cs="方正仿宋_GBK"/>
                <w:spacing w:val="-1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pacing w:val="-10"/>
                <w:sz w:val="28"/>
                <w:szCs w:val="28"/>
                <w:lang w:val="en-US" w:eastAsia="zh-CN"/>
              </w:rPr>
              <w:t>职业</w:t>
            </w:r>
            <w:r>
              <w:rPr>
                <w:rFonts w:ascii="方正仿宋_GBK" w:hAnsi="方正仿宋_GBK" w:eastAsia="方正仿宋_GBK" w:cs="方正仿宋_GBK"/>
                <w:spacing w:val="-10"/>
                <w:sz w:val="28"/>
                <w:szCs w:val="28"/>
              </w:rPr>
              <w:t>技能等级</w:t>
            </w:r>
          </w:p>
        </w:tc>
        <w:tc>
          <w:tcPr>
            <w:tcW w:w="727" w:type="pct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方正仿宋_GBK" w:hAnsi="方正仿宋_GBK" w:eastAsia="方正仿宋_GBK" w:cs="方正仿宋_GBK"/>
                <w:spacing w:val="-10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spacing w:val="-10"/>
                <w:sz w:val="28"/>
                <w:szCs w:val="28"/>
              </w:rPr>
              <w:t>学历</w:t>
            </w:r>
          </w:p>
        </w:tc>
        <w:tc>
          <w:tcPr>
            <w:tcW w:w="73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10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10"/>
                <w:sz w:val="28"/>
                <w:szCs w:val="28"/>
                <w:lang w:val="en-US" w:eastAsia="zh-CN"/>
              </w:rPr>
              <w:t>工作单位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518" w:type="pct"/>
            <w:vAlign w:val="top"/>
          </w:tcPr>
          <w:p>
            <w:pPr>
              <w:spacing w:before="258" w:line="230" w:lineRule="exact"/>
              <w:ind w:left="136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26" w:type="pct"/>
            <w:gridSpan w:val="2"/>
            <w:vAlign w:val="top"/>
          </w:tcPr>
          <w:p>
            <w:pPr>
              <w:pStyle w:val="16"/>
            </w:pPr>
          </w:p>
        </w:tc>
        <w:tc>
          <w:tcPr>
            <w:tcW w:w="871" w:type="pct"/>
            <w:gridSpan w:val="3"/>
            <w:vAlign w:val="top"/>
          </w:tcPr>
          <w:p>
            <w:pPr>
              <w:pStyle w:val="16"/>
            </w:pPr>
          </w:p>
        </w:tc>
        <w:tc>
          <w:tcPr>
            <w:tcW w:w="1625" w:type="pct"/>
            <w:gridSpan w:val="5"/>
            <w:vAlign w:val="top"/>
          </w:tcPr>
          <w:p>
            <w:pPr>
              <w:pStyle w:val="16"/>
            </w:pPr>
          </w:p>
        </w:tc>
        <w:tc>
          <w:tcPr>
            <w:tcW w:w="727" w:type="pct"/>
            <w:gridSpan w:val="2"/>
            <w:vAlign w:val="top"/>
          </w:tcPr>
          <w:p>
            <w:pPr>
              <w:pStyle w:val="16"/>
            </w:pPr>
          </w:p>
        </w:tc>
        <w:tc>
          <w:tcPr>
            <w:tcW w:w="730" w:type="pct"/>
            <w:vAlign w:val="top"/>
          </w:tcPr>
          <w:p>
            <w:pPr>
              <w:pStyle w:val="1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" w:hRule="atLeast"/>
        </w:trPr>
        <w:tc>
          <w:tcPr>
            <w:tcW w:w="518" w:type="pct"/>
            <w:vAlign w:val="top"/>
          </w:tcPr>
          <w:p>
            <w:pPr>
              <w:spacing w:before="258" w:line="230" w:lineRule="exact"/>
              <w:ind w:left="136"/>
              <w:rPr>
                <w:rFonts w:ascii="方正仿宋_GBK" w:hAnsi="方正仿宋_GBK" w:eastAsia="方正仿宋_GBK" w:cs="方正仿宋_GBK"/>
                <w:spacing w:val="-15"/>
                <w:position w:val="-3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spacing w:val="-15"/>
                <w:position w:val="-3"/>
                <w:sz w:val="28"/>
                <w:szCs w:val="28"/>
              </w:rPr>
              <w:t>……</w:t>
            </w:r>
          </w:p>
        </w:tc>
        <w:tc>
          <w:tcPr>
            <w:tcW w:w="526" w:type="pct"/>
            <w:gridSpan w:val="2"/>
            <w:vAlign w:val="top"/>
          </w:tcPr>
          <w:p>
            <w:pPr>
              <w:pStyle w:val="16"/>
            </w:pPr>
          </w:p>
        </w:tc>
        <w:tc>
          <w:tcPr>
            <w:tcW w:w="871" w:type="pct"/>
            <w:gridSpan w:val="3"/>
            <w:vAlign w:val="top"/>
          </w:tcPr>
          <w:p>
            <w:pPr>
              <w:pStyle w:val="16"/>
            </w:pPr>
          </w:p>
        </w:tc>
        <w:tc>
          <w:tcPr>
            <w:tcW w:w="1625" w:type="pct"/>
            <w:gridSpan w:val="5"/>
            <w:vAlign w:val="top"/>
          </w:tcPr>
          <w:p>
            <w:pPr>
              <w:pStyle w:val="16"/>
            </w:pPr>
          </w:p>
        </w:tc>
        <w:tc>
          <w:tcPr>
            <w:tcW w:w="727" w:type="pct"/>
            <w:gridSpan w:val="2"/>
            <w:vAlign w:val="top"/>
          </w:tcPr>
          <w:p>
            <w:pPr>
              <w:pStyle w:val="16"/>
            </w:pPr>
          </w:p>
        </w:tc>
        <w:tc>
          <w:tcPr>
            <w:tcW w:w="730" w:type="pct"/>
            <w:vAlign w:val="top"/>
          </w:tcPr>
          <w:p>
            <w:pPr>
              <w:pStyle w:val="1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5000" w:type="pct"/>
            <w:gridSpan w:val="14"/>
            <w:vAlign w:val="top"/>
          </w:tcPr>
          <w:p>
            <w:pPr>
              <w:spacing w:before="127" w:line="233" w:lineRule="auto"/>
              <w:ind w:left="160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pacing w:val="-9"/>
                <w:sz w:val="28"/>
                <w:szCs w:val="28"/>
                <w:lang w:val="en-US" w:eastAsia="zh-CN"/>
              </w:rPr>
              <w:t>三</w:t>
            </w:r>
            <w:r>
              <w:rPr>
                <w:rFonts w:ascii="方正仿宋_GBK" w:hAnsi="方正仿宋_GBK" w:eastAsia="方正仿宋_GBK" w:cs="方正仿宋_GBK"/>
                <w:spacing w:val="-9"/>
                <w:sz w:val="28"/>
                <w:szCs w:val="28"/>
              </w:rPr>
              <w:t>、场地设施设备等情况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5000" w:type="pct"/>
            <w:gridSpan w:val="14"/>
            <w:vAlign w:val="top"/>
          </w:tcPr>
          <w:p>
            <w:pPr>
              <w:spacing w:before="122" w:line="233" w:lineRule="auto"/>
              <w:ind w:left="95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spacing w:val="-1"/>
                <w:sz w:val="28"/>
                <w:szCs w:val="28"/>
              </w:rPr>
              <w:t>（一）场地情况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1" w:hRule="atLeast"/>
        </w:trPr>
        <w:tc>
          <w:tcPr>
            <w:tcW w:w="1316" w:type="pct"/>
            <w:gridSpan w:val="5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122" w:firstLine="7"/>
              <w:jc w:val="both"/>
              <w:textAlignment w:val="auto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spacing w:val="37"/>
                <w:sz w:val="28"/>
                <w:szCs w:val="28"/>
              </w:rPr>
              <w:t>工作场所的地</w:t>
            </w:r>
            <w:r>
              <w:rPr>
                <w:rFonts w:ascii="方正仿宋_GBK" w:hAnsi="方正仿宋_GBK" w:eastAsia="方正仿宋_GBK" w:cs="方正仿宋_GBK"/>
                <w:spacing w:val="-27"/>
                <w:sz w:val="28"/>
                <w:szCs w:val="28"/>
              </w:rPr>
              <w:t>点、面积、数量、</w:t>
            </w:r>
            <w:r>
              <w:rPr>
                <w:rFonts w:ascii="方正仿宋_GBK" w:hAnsi="方正仿宋_GBK" w:eastAsia="方正仿宋_GBK" w:cs="方正仿宋_GBK"/>
                <w:spacing w:val="-9"/>
                <w:sz w:val="28"/>
                <w:szCs w:val="28"/>
              </w:rPr>
              <w:t>权属</w:t>
            </w:r>
          </w:p>
        </w:tc>
        <w:tc>
          <w:tcPr>
            <w:tcW w:w="3683" w:type="pct"/>
            <w:gridSpan w:val="9"/>
            <w:vAlign w:val="top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1" w:hRule="atLeast"/>
        </w:trPr>
        <w:tc>
          <w:tcPr>
            <w:tcW w:w="1316" w:type="pct"/>
            <w:gridSpan w:val="5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119" w:right="94" w:firstLine="3"/>
              <w:jc w:val="both"/>
              <w:textAlignment w:val="auto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spacing w:val="-5"/>
                <w:sz w:val="28"/>
                <w:szCs w:val="28"/>
              </w:rPr>
              <w:t>理论知识考场的</w:t>
            </w:r>
            <w:r>
              <w:rPr>
                <w:rFonts w:ascii="方正仿宋_GBK" w:hAnsi="方正仿宋_GBK" w:eastAsia="方正仿宋_GBK" w:cs="方正仿宋_GBK"/>
                <w:spacing w:val="-4"/>
                <w:sz w:val="28"/>
                <w:szCs w:val="28"/>
              </w:rPr>
              <w:t>地点、面积、工</w:t>
            </w:r>
            <w:r>
              <w:rPr>
                <w:rFonts w:ascii="方正仿宋_GBK" w:hAnsi="方正仿宋_GBK" w:eastAsia="方正仿宋_GBK" w:cs="方正仿宋_GBK"/>
                <w:spacing w:val="-5"/>
                <w:sz w:val="28"/>
                <w:szCs w:val="28"/>
              </w:rPr>
              <w:t>位数量、权属</w:t>
            </w:r>
          </w:p>
        </w:tc>
        <w:tc>
          <w:tcPr>
            <w:tcW w:w="3683" w:type="pct"/>
            <w:gridSpan w:val="9"/>
            <w:vAlign w:val="top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1316" w:type="pct"/>
            <w:gridSpan w:val="5"/>
            <w:vMerge w:val="restart"/>
            <w:tcBorders>
              <w:bottom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95" w:right="91" w:firstLine="25"/>
              <w:jc w:val="both"/>
              <w:textAlignment w:val="auto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spacing w:val="-4"/>
                <w:sz w:val="28"/>
                <w:szCs w:val="28"/>
              </w:rPr>
              <w:t>操作技能考核场</w:t>
            </w:r>
            <w:r>
              <w:rPr>
                <w:rFonts w:ascii="方正仿宋_GBK" w:hAnsi="方正仿宋_GBK" w:eastAsia="方正仿宋_GBK" w:cs="方正仿宋_GBK"/>
                <w:spacing w:val="-5"/>
                <w:sz w:val="28"/>
                <w:szCs w:val="28"/>
              </w:rPr>
              <w:t>所地点、面积、</w:t>
            </w:r>
            <w:r>
              <w:rPr>
                <w:rFonts w:ascii="方正仿宋_GBK" w:hAnsi="方正仿宋_GBK" w:eastAsia="方正仿宋_GBK" w:cs="方正仿宋_GBK"/>
                <w:spacing w:val="-1"/>
                <w:sz w:val="28"/>
                <w:szCs w:val="28"/>
              </w:rPr>
              <w:t>工位数量、权属</w:t>
            </w:r>
            <w:r>
              <w:rPr>
                <w:rFonts w:ascii="方正仿宋_GBK" w:hAnsi="方正仿宋_GBK" w:eastAsia="方正仿宋_GBK" w:cs="方正仿宋_GBK"/>
                <w:sz w:val="28"/>
                <w:szCs w:val="28"/>
              </w:rPr>
              <w:t>（分职业描述）</w:t>
            </w:r>
          </w:p>
        </w:tc>
        <w:tc>
          <w:tcPr>
            <w:tcW w:w="3683" w:type="pct"/>
            <w:gridSpan w:val="9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121"/>
              <w:textAlignment w:val="auto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spacing w:val="-5"/>
                <w:sz w:val="28"/>
                <w:szCs w:val="28"/>
              </w:rPr>
              <w:t>例：</w:t>
            </w:r>
            <w:r>
              <w:rPr>
                <w:rFonts w:hint="eastAsia" w:ascii="方正仿宋_GBK" w:hAnsi="方正仿宋_GBK" w:eastAsia="方正仿宋_GBK" w:cs="方正仿宋_GBK"/>
                <w:spacing w:val="-5"/>
                <w:sz w:val="28"/>
                <w:szCs w:val="28"/>
                <w:lang w:val="en-US" w:eastAsia="zh-CN"/>
              </w:rPr>
              <w:t>金属文物修复师</w:t>
            </w:r>
            <w:r>
              <w:rPr>
                <w:rFonts w:ascii="方正仿宋_GBK" w:hAnsi="方正仿宋_GBK" w:eastAsia="方正仿宋_GBK" w:cs="方正仿宋_GBK"/>
                <w:spacing w:val="-5"/>
                <w:sz w:val="28"/>
                <w:szCs w:val="28"/>
              </w:rPr>
              <w:t>（地点、面积、工位数量、权属）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7" w:hRule="atLeast"/>
        </w:trPr>
        <w:tc>
          <w:tcPr>
            <w:tcW w:w="1316" w:type="pct"/>
            <w:gridSpan w:val="5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</w:pPr>
          </w:p>
        </w:tc>
        <w:tc>
          <w:tcPr>
            <w:tcW w:w="3683" w:type="pct"/>
            <w:gridSpan w:val="9"/>
            <w:vAlign w:val="top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1316" w:type="pct"/>
            <w:gridSpan w:val="5"/>
            <w:vMerge w:val="continue"/>
            <w:tcBorders>
              <w:top w:val="nil"/>
            </w:tcBorders>
            <w:vAlign w:val="top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</w:pPr>
          </w:p>
        </w:tc>
        <w:tc>
          <w:tcPr>
            <w:tcW w:w="3683" w:type="pct"/>
            <w:gridSpan w:val="9"/>
            <w:vAlign w:val="top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5000" w:type="pct"/>
            <w:gridSpan w:val="14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95"/>
              <w:textAlignment w:val="auto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spacing w:val="-3"/>
                <w:sz w:val="28"/>
                <w:szCs w:val="28"/>
              </w:rPr>
              <w:t>（二）设施设备情况（按职业</w:t>
            </w:r>
            <w:r>
              <w:rPr>
                <w:rFonts w:ascii="方正仿宋_GBK" w:hAnsi="方正仿宋_GBK" w:eastAsia="方正仿宋_GBK" w:cs="方正仿宋_GBK"/>
                <w:spacing w:val="23"/>
                <w:sz w:val="28"/>
                <w:szCs w:val="28"/>
              </w:rPr>
              <w:t>（工</w:t>
            </w:r>
            <w:r>
              <w:rPr>
                <w:rFonts w:ascii="方正仿宋_GBK" w:hAnsi="方正仿宋_GBK" w:eastAsia="方正仿宋_GBK" w:cs="方正仿宋_GBK"/>
                <w:spacing w:val="-12"/>
                <w:sz w:val="28"/>
                <w:szCs w:val="28"/>
              </w:rPr>
              <w:t>种）</w:t>
            </w:r>
            <w:r>
              <w:rPr>
                <w:rFonts w:ascii="方正仿宋_GBK" w:hAnsi="方正仿宋_GBK" w:eastAsia="方正仿宋_GBK" w:cs="方正仿宋_GBK"/>
                <w:spacing w:val="-3"/>
                <w:sz w:val="28"/>
                <w:szCs w:val="28"/>
              </w:rPr>
              <w:t>依次罗列）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528" w:type="pct"/>
            <w:gridSpan w:val="2"/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spacing w:val="-10"/>
                <w:sz w:val="28"/>
                <w:szCs w:val="28"/>
              </w:rPr>
              <w:t>序号</w:t>
            </w:r>
          </w:p>
        </w:tc>
        <w:tc>
          <w:tcPr>
            <w:tcW w:w="598" w:type="pct"/>
            <w:gridSpan w:val="2"/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spacing w:val="-10"/>
                <w:sz w:val="28"/>
                <w:szCs w:val="28"/>
              </w:rPr>
              <w:t>名称</w:t>
            </w:r>
          </w:p>
        </w:tc>
        <w:tc>
          <w:tcPr>
            <w:tcW w:w="811" w:type="pct"/>
            <w:gridSpan w:val="3"/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spacing w:val="-7"/>
                <w:sz w:val="28"/>
                <w:szCs w:val="28"/>
              </w:rPr>
              <w:t>规格</w:t>
            </w:r>
            <w:r>
              <w:rPr>
                <w:rFonts w:ascii="Times New Roman" w:hAnsi="Times New Roman" w:eastAsia="Times New Roman" w:cs="Times New Roman"/>
                <w:spacing w:val="-7"/>
                <w:sz w:val="28"/>
                <w:szCs w:val="28"/>
              </w:rPr>
              <w:t>/</w:t>
            </w:r>
            <w:r>
              <w:rPr>
                <w:rFonts w:ascii="方正仿宋_GBK" w:hAnsi="方正仿宋_GBK" w:eastAsia="方正仿宋_GBK" w:cs="方正仿宋_GBK"/>
                <w:spacing w:val="-7"/>
                <w:sz w:val="28"/>
                <w:szCs w:val="28"/>
              </w:rPr>
              <w:t>型号</w:t>
            </w:r>
          </w:p>
        </w:tc>
        <w:tc>
          <w:tcPr>
            <w:tcW w:w="534" w:type="pct"/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spacing w:val="-11"/>
                <w:sz w:val="28"/>
                <w:szCs w:val="28"/>
              </w:rPr>
              <w:t>数量</w:t>
            </w:r>
          </w:p>
        </w:tc>
        <w:tc>
          <w:tcPr>
            <w:tcW w:w="434" w:type="pct"/>
            <w:gridSpan w:val="2"/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spacing w:val="-8"/>
                <w:sz w:val="28"/>
                <w:szCs w:val="28"/>
              </w:rPr>
              <w:t>权属</w:t>
            </w:r>
          </w:p>
        </w:tc>
        <w:tc>
          <w:tcPr>
            <w:tcW w:w="1182" w:type="pct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right="96"/>
              <w:jc w:val="center"/>
              <w:textAlignment w:val="auto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spacing w:val="-8"/>
                <w:sz w:val="28"/>
                <w:szCs w:val="28"/>
              </w:rPr>
              <w:t>对应认定</w:t>
            </w:r>
            <w:r>
              <w:rPr>
                <w:rFonts w:ascii="方正仿宋_GBK" w:hAnsi="方正仿宋_GBK" w:eastAsia="方正仿宋_GBK" w:cs="方正仿宋_GBK"/>
                <w:spacing w:val="23"/>
                <w:sz w:val="28"/>
                <w:szCs w:val="28"/>
              </w:rPr>
              <w:t>职业（工</w:t>
            </w:r>
            <w:r>
              <w:rPr>
                <w:rFonts w:ascii="方正仿宋_GBK" w:hAnsi="方正仿宋_GBK" w:eastAsia="方正仿宋_GBK" w:cs="方正仿宋_GBK"/>
                <w:spacing w:val="-12"/>
                <w:sz w:val="28"/>
                <w:szCs w:val="28"/>
              </w:rPr>
              <w:t>种）及等级</w:t>
            </w:r>
          </w:p>
        </w:tc>
        <w:tc>
          <w:tcPr>
            <w:tcW w:w="908" w:type="pct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right="245"/>
              <w:jc w:val="center"/>
              <w:textAlignment w:val="auto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spacing w:val="-10"/>
                <w:sz w:val="28"/>
                <w:szCs w:val="28"/>
              </w:rPr>
              <w:t>设备</w:t>
            </w:r>
            <w:r>
              <w:rPr>
                <w:rFonts w:ascii="方正仿宋_GBK" w:hAnsi="方正仿宋_GBK" w:eastAsia="方正仿宋_GBK" w:cs="方正仿宋_GBK"/>
                <w:spacing w:val="-8"/>
                <w:sz w:val="28"/>
                <w:szCs w:val="28"/>
              </w:rPr>
              <w:t>存放地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528" w:type="pct"/>
            <w:gridSpan w:val="2"/>
            <w:vAlign w:val="top"/>
          </w:tcPr>
          <w:p>
            <w:pPr>
              <w:spacing w:before="192" w:line="189" w:lineRule="auto"/>
              <w:ind w:left="368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</w:t>
            </w:r>
          </w:p>
        </w:tc>
        <w:tc>
          <w:tcPr>
            <w:tcW w:w="598" w:type="pct"/>
            <w:gridSpan w:val="2"/>
            <w:vAlign w:val="top"/>
          </w:tcPr>
          <w:p>
            <w:pPr>
              <w:pStyle w:val="16"/>
            </w:pPr>
          </w:p>
        </w:tc>
        <w:tc>
          <w:tcPr>
            <w:tcW w:w="811" w:type="pct"/>
            <w:gridSpan w:val="3"/>
            <w:vAlign w:val="top"/>
          </w:tcPr>
          <w:p>
            <w:pPr>
              <w:pStyle w:val="16"/>
            </w:pPr>
          </w:p>
        </w:tc>
        <w:tc>
          <w:tcPr>
            <w:tcW w:w="534" w:type="pct"/>
            <w:vAlign w:val="top"/>
          </w:tcPr>
          <w:p>
            <w:pPr>
              <w:pStyle w:val="16"/>
            </w:pPr>
          </w:p>
        </w:tc>
        <w:tc>
          <w:tcPr>
            <w:tcW w:w="434" w:type="pct"/>
            <w:gridSpan w:val="2"/>
            <w:vAlign w:val="top"/>
          </w:tcPr>
          <w:p>
            <w:pPr>
              <w:pStyle w:val="16"/>
            </w:pPr>
          </w:p>
        </w:tc>
        <w:tc>
          <w:tcPr>
            <w:tcW w:w="1182" w:type="pct"/>
            <w:gridSpan w:val="2"/>
            <w:vAlign w:val="top"/>
          </w:tcPr>
          <w:p>
            <w:pPr>
              <w:pStyle w:val="16"/>
            </w:pPr>
          </w:p>
        </w:tc>
        <w:tc>
          <w:tcPr>
            <w:tcW w:w="908" w:type="pct"/>
            <w:gridSpan w:val="2"/>
            <w:vAlign w:val="top"/>
          </w:tcPr>
          <w:p>
            <w:pPr>
              <w:pStyle w:val="1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" w:hRule="atLeast"/>
        </w:trPr>
        <w:tc>
          <w:tcPr>
            <w:tcW w:w="528" w:type="pct"/>
            <w:gridSpan w:val="2"/>
            <w:vAlign w:val="top"/>
          </w:tcPr>
          <w:p>
            <w:pPr>
              <w:spacing w:before="258" w:line="229" w:lineRule="exact"/>
              <w:ind w:left="158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spacing w:val="-15"/>
                <w:position w:val="-3"/>
                <w:sz w:val="28"/>
                <w:szCs w:val="28"/>
              </w:rPr>
              <w:t>……</w:t>
            </w:r>
          </w:p>
        </w:tc>
        <w:tc>
          <w:tcPr>
            <w:tcW w:w="598" w:type="pct"/>
            <w:gridSpan w:val="2"/>
            <w:vAlign w:val="top"/>
          </w:tcPr>
          <w:p>
            <w:pPr>
              <w:pStyle w:val="16"/>
            </w:pPr>
          </w:p>
        </w:tc>
        <w:tc>
          <w:tcPr>
            <w:tcW w:w="811" w:type="pct"/>
            <w:gridSpan w:val="3"/>
            <w:vAlign w:val="top"/>
          </w:tcPr>
          <w:p>
            <w:pPr>
              <w:pStyle w:val="16"/>
            </w:pPr>
          </w:p>
        </w:tc>
        <w:tc>
          <w:tcPr>
            <w:tcW w:w="534" w:type="pct"/>
            <w:vAlign w:val="top"/>
          </w:tcPr>
          <w:p>
            <w:pPr>
              <w:pStyle w:val="16"/>
            </w:pPr>
          </w:p>
        </w:tc>
        <w:tc>
          <w:tcPr>
            <w:tcW w:w="434" w:type="pct"/>
            <w:gridSpan w:val="2"/>
            <w:vAlign w:val="top"/>
          </w:tcPr>
          <w:p>
            <w:pPr>
              <w:pStyle w:val="16"/>
            </w:pPr>
          </w:p>
        </w:tc>
        <w:tc>
          <w:tcPr>
            <w:tcW w:w="1182" w:type="pct"/>
            <w:gridSpan w:val="2"/>
            <w:vAlign w:val="top"/>
          </w:tcPr>
          <w:p>
            <w:pPr>
              <w:pStyle w:val="16"/>
            </w:pPr>
          </w:p>
        </w:tc>
        <w:tc>
          <w:tcPr>
            <w:tcW w:w="908" w:type="pct"/>
            <w:gridSpan w:val="2"/>
            <w:vAlign w:val="top"/>
          </w:tcPr>
          <w:p>
            <w:pPr>
              <w:pStyle w:val="1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3" w:hRule="atLeast"/>
        </w:trPr>
        <w:tc>
          <w:tcPr>
            <w:tcW w:w="5000" w:type="pct"/>
            <w:gridSpan w:val="14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7" w:line="400" w:lineRule="exact"/>
              <w:ind w:left="125" w:right="79" w:hanging="28"/>
              <w:textAlignment w:val="auto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sz w:val="28"/>
                <w:szCs w:val="28"/>
              </w:rPr>
              <w:t>（三）视频监控设备配置情况（包含但不限于数量及覆盖情况，同时应具备接入技能人才评价系统的条件）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0" w:hRule="atLeast"/>
        </w:trPr>
        <w:tc>
          <w:tcPr>
            <w:tcW w:w="5000" w:type="pct"/>
            <w:gridSpan w:val="14"/>
            <w:vAlign w:val="top"/>
          </w:tcPr>
          <w:p>
            <w:pPr>
              <w:pStyle w:val="16"/>
            </w:pPr>
          </w:p>
          <w:p>
            <w:pPr>
              <w:pStyle w:val="16"/>
            </w:pPr>
          </w:p>
          <w:p>
            <w:pPr>
              <w:pStyle w:val="16"/>
            </w:pPr>
          </w:p>
          <w:p>
            <w:pPr>
              <w:pStyle w:val="16"/>
            </w:pPr>
          </w:p>
          <w:p>
            <w:pPr>
              <w:pStyle w:val="16"/>
            </w:pPr>
          </w:p>
          <w:p>
            <w:pPr>
              <w:pStyle w:val="16"/>
            </w:pPr>
          </w:p>
          <w:p>
            <w:pPr>
              <w:pStyle w:val="16"/>
            </w:pPr>
          </w:p>
          <w:p>
            <w:pPr>
              <w:pStyle w:val="16"/>
            </w:pPr>
          </w:p>
          <w:p>
            <w:pPr>
              <w:pStyle w:val="16"/>
            </w:pPr>
          </w:p>
          <w:p>
            <w:pPr>
              <w:pStyle w:val="16"/>
            </w:pPr>
          </w:p>
        </w:tc>
      </w:tr>
    </w:tbl>
    <w:p>
      <w:pPr>
        <w:numPr>
          <w:ilvl w:val="0"/>
          <w:numId w:val="0"/>
        </w:numPr>
        <w:ind w:leftChars="0"/>
        <w:jc w:val="left"/>
        <w:rPr>
          <w:rFonts w:hint="eastAsia"/>
        </w:rPr>
      </w:pPr>
      <w:r>
        <w:rPr>
          <w:rFonts w:hint="eastAsia" w:ascii="黑体" w:hAnsi="黑体" w:eastAsia="黑体"/>
          <w:sz w:val="32"/>
          <w:lang w:val="en-US" w:eastAsia="zh-CN"/>
        </w:rPr>
        <w:t>五、题库建设情况</w:t>
      </w:r>
    </w:p>
    <w:tbl>
      <w:tblPr>
        <w:tblStyle w:val="10"/>
        <w:tblpPr w:leftFromText="180" w:rightFromText="180" w:vertAnchor="page" w:horzAnchor="page" w:tblpX="1739" w:tblpY="2471"/>
        <w:tblW w:w="8628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28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4" w:hRule="atLeast"/>
          <w:jc w:val="center"/>
        </w:trPr>
        <w:tc>
          <w:tcPr>
            <w:tcW w:w="862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重点介绍相应职业（工种）每等级考评要素细目表、理论知识与操作技能题库框架、侧重点。</w:t>
            </w:r>
          </w:p>
          <w:p>
            <w:pPr>
              <w:pStyle w:val="2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>
            <w:pPr>
              <w:rPr>
                <w:rFonts w:hint="default"/>
                <w:lang w:val="en-US" w:eastAsia="zh-CN"/>
              </w:rPr>
            </w:pPr>
          </w:p>
          <w:p>
            <w:pPr>
              <w:ind w:firstLine="420" w:firstLineChars="200"/>
              <w:rPr>
                <w:rFonts w:hint="eastAsia" w:ascii="宋体"/>
                <w:color w:val="000000"/>
                <w:szCs w:val="21"/>
              </w:rPr>
            </w:pPr>
          </w:p>
          <w:p>
            <w:pPr>
              <w:ind w:firstLine="420" w:firstLineChars="200"/>
              <w:rPr>
                <w:rFonts w:hint="eastAsia" w:ascii="宋体"/>
                <w:color w:val="000000"/>
                <w:szCs w:val="21"/>
              </w:rPr>
            </w:pPr>
          </w:p>
          <w:p>
            <w:pPr>
              <w:ind w:firstLine="420" w:firstLineChars="200"/>
              <w:rPr>
                <w:rFonts w:hint="eastAsia" w:ascii="宋体"/>
                <w:color w:val="000000"/>
                <w:szCs w:val="21"/>
              </w:rPr>
            </w:pPr>
          </w:p>
          <w:p>
            <w:pPr>
              <w:ind w:firstLine="420" w:firstLineChars="200"/>
              <w:rPr>
                <w:rFonts w:hint="eastAsia" w:ascii="宋体"/>
                <w:color w:val="000000"/>
                <w:szCs w:val="21"/>
              </w:rPr>
            </w:pPr>
          </w:p>
          <w:p>
            <w:pPr>
              <w:ind w:firstLine="420" w:firstLineChars="200"/>
              <w:rPr>
                <w:rFonts w:hint="eastAsia" w:ascii="宋体"/>
                <w:color w:val="000000"/>
                <w:szCs w:val="21"/>
              </w:rPr>
            </w:pPr>
          </w:p>
          <w:p>
            <w:pPr>
              <w:ind w:firstLine="420" w:firstLineChars="200"/>
              <w:rPr>
                <w:rFonts w:hint="eastAsia" w:ascii="宋体"/>
                <w:color w:val="000000"/>
                <w:szCs w:val="21"/>
              </w:rPr>
            </w:pPr>
          </w:p>
          <w:p>
            <w:pPr>
              <w:ind w:firstLine="420" w:firstLineChars="200"/>
              <w:rPr>
                <w:rFonts w:hint="eastAsia" w:ascii="宋体"/>
                <w:color w:val="000000"/>
                <w:szCs w:val="21"/>
              </w:rPr>
            </w:pPr>
          </w:p>
          <w:p>
            <w:pPr>
              <w:ind w:firstLine="420" w:firstLineChars="200"/>
              <w:rPr>
                <w:rFonts w:hint="eastAsia" w:ascii="宋体"/>
                <w:color w:val="000000"/>
                <w:szCs w:val="21"/>
              </w:rPr>
            </w:pPr>
          </w:p>
          <w:p>
            <w:pPr>
              <w:ind w:firstLine="420" w:firstLineChars="200"/>
              <w:rPr>
                <w:rFonts w:hint="eastAsia" w:ascii="宋体"/>
                <w:color w:val="000000"/>
                <w:szCs w:val="21"/>
              </w:rPr>
            </w:pPr>
          </w:p>
          <w:p>
            <w:pPr>
              <w:ind w:firstLine="420" w:firstLineChars="200"/>
              <w:rPr>
                <w:rFonts w:hint="eastAsia" w:ascii="宋体"/>
                <w:color w:val="000000"/>
                <w:szCs w:val="21"/>
              </w:rPr>
            </w:pPr>
          </w:p>
          <w:p>
            <w:pPr>
              <w:ind w:firstLine="420" w:firstLineChars="200"/>
              <w:rPr>
                <w:rFonts w:hint="eastAsia" w:ascii="宋体"/>
                <w:color w:val="000000"/>
                <w:szCs w:val="21"/>
              </w:rPr>
            </w:pPr>
          </w:p>
          <w:p>
            <w:pPr>
              <w:ind w:firstLine="420" w:firstLineChars="200"/>
              <w:rPr>
                <w:rFonts w:hint="eastAsia" w:ascii="宋体"/>
                <w:color w:val="000000"/>
                <w:szCs w:val="21"/>
              </w:rPr>
            </w:pPr>
          </w:p>
          <w:p>
            <w:pPr>
              <w:ind w:firstLine="420" w:firstLineChars="200"/>
              <w:rPr>
                <w:rFonts w:hint="eastAsia" w:ascii="宋体"/>
                <w:color w:val="000000"/>
                <w:szCs w:val="21"/>
              </w:rPr>
            </w:pPr>
          </w:p>
          <w:p>
            <w:pPr>
              <w:ind w:firstLine="420" w:firstLineChars="200"/>
              <w:rPr>
                <w:rFonts w:hint="eastAsia" w:ascii="宋体"/>
                <w:color w:val="000000"/>
                <w:szCs w:val="21"/>
              </w:rPr>
            </w:pPr>
          </w:p>
          <w:p>
            <w:pPr>
              <w:ind w:firstLine="420" w:firstLineChars="200"/>
              <w:rPr>
                <w:rFonts w:hint="eastAsia" w:ascii="宋体"/>
                <w:color w:val="000000"/>
                <w:szCs w:val="21"/>
              </w:rPr>
            </w:pPr>
          </w:p>
          <w:p>
            <w:pPr>
              <w:ind w:firstLine="420" w:firstLineChars="200"/>
              <w:rPr>
                <w:rFonts w:hint="eastAsia" w:ascii="宋体"/>
                <w:color w:val="000000"/>
                <w:szCs w:val="21"/>
              </w:rPr>
            </w:pPr>
          </w:p>
          <w:p>
            <w:pPr>
              <w:ind w:firstLine="420" w:firstLineChars="200"/>
              <w:rPr>
                <w:rFonts w:hint="eastAsia" w:ascii="宋体"/>
                <w:color w:val="000000"/>
                <w:szCs w:val="21"/>
              </w:rPr>
            </w:pPr>
          </w:p>
          <w:p>
            <w:pPr>
              <w:ind w:firstLine="420" w:firstLineChars="200"/>
              <w:rPr>
                <w:rFonts w:hint="eastAsia" w:ascii="宋体"/>
                <w:color w:val="000000"/>
                <w:szCs w:val="21"/>
              </w:rPr>
            </w:pPr>
          </w:p>
          <w:p>
            <w:pPr>
              <w:ind w:firstLine="420" w:firstLineChars="200"/>
              <w:rPr>
                <w:rFonts w:hint="eastAsia" w:ascii="宋体"/>
                <w:color w:val="000000"/>
                <w:szCs w:val="21"/>
              </w:rPr>
            </w:pPr>
          </w:p>
          <w:p>
            <w:pPr>
              <w:ind w:firstLine="420" w:firstLineChars="200"/>
              <w:rPr>
                <w:rFonts w:hint="eastAsia" w:ascii="宋体"/>
                <w:color w:val="000000"/>
                <w:szCs w:val="21"/>
              </w:rPr>
            </w:pPr>
          </w:p>
          <w:p>
            <w:pPr>
              <w:ind w:firstLine="420" w:firstLineChars="200"/>
              <w:rPr>
                <w:rFonts w:hint="eastAsia" w:ascii="宋体"/>
                <w:color w:val="000000"/>
                <w:szCs w:val="21"/>
              </w:rPr>
            </w:pPr>
          </w:p>
          <w:p>
            <w:pPr>
              <w:ind w:firstLine="420" w:firstLineChars="200"/>
              <w:rPr>
                <w:rFonts w:hint="eastAsia" w:ascii="宋体"/>
                <w:color w:val="000000"/>
                <w:szCs w:val="21"/>
              </w:rPr>
            </w:pPr>
          </w:p>
          <w:p>
            <w:pPr>
              <w:ind w:firstLine="420" w:firstLineChars="200"/>
              <w:rPr>
                <w:rFonts w:hint="eastAsia" w:ascii="宋体"/>
                <w:color w:val="000000"/>
                <w:szCs w:val="21"/>
              </w:rPr>
            </w:pPr>
          </w:p>
          <w:p>
            <w:pPr>
              <w:ind w:firstLine="420" w:firstLineChars="200"/>
              <w:rPr>
                <w:rFonts w:hint="eastAsia" w:ascii="宋体"/>
                <w:color w:val="000000"/>
                <w:szCs w:val="21"/>
              </w:rPr>
            </w:pPr>
          </w:p>
          <w:p>
            <w:pPr>
              <w:ind w:firstLine="420" w:firstLineChars="200"/>
              <w:rPr>
                <w:rFonts w:hint="eastAsia" w:ascii="宋体"/>
                <w:color w:val="000000"/>
                <w:szCs w:val="21"/>
              </w:rPr>
            </w:pPr>
          </w:p>
          <w:p>
            <w:pPr>
              <w:ind w:firstLine="420" w:firstLineChars="200"/>
              <w:rPr>
                <w:rFonts w:hint="eastAsia" w:ascii="宋体"/>
                <w:color w:val="000000"/>
                <w:szCs w:val="21"/>
              </w:rPr>
            </w:pPr>
          </w:p>
          <w:p>
            <w:pPr>
              <w:ind w:firstLine="420" w:firstLineChars="200"/>
              <w:rPr>
                <w:rFonts w:hint="eastAsia" w:ascii="宋体"/>
                <w:color w:val="000000"/>
                <w:szCs w:val="21"/>
              </w:rPr>
            </w:pPr>
          </w:p>
          <w:p>
            <w:pPr>
              <w:ind w:firstLine="420" w:firstLineChars="200"/>
              <w:rPr>
                <w:rFonts w:hint="eastAsia" w:ascii="宋体"/>
                <w:color w:val="000000"/>
                <w:szCs w:val="21"/>
              </w:rPr>
            </w:pPr>
          </w:p>
          <w:p>
            <w:pPr>
              <w:ind w:firstLine="420" w:firstLineChars="200"/>
              <w:rPr>
                <w:rFonts w:hint="eastAsia" w:ascii="宋体"/>
                <w:color w:val="000000"/>
                <w:szCs w:val="21"/>
              </w:rPr>
            </w:pPr>
          </w:p>
          <w:p>
            <w:pPr>
              <w:ind w:firstLine="420" w:firstLineChars="200"/>
              <w:rPr>
                <w:rFonts w:hint="eastAsia" w:ascii="宋体"/>
                <w:color w:val="000000"/>
                <w:szCs w:val="21"/>
              </w:rPr>
            </w:pPr>
          </w:p>
          <w:p>
            <w:pPr>
              <w:ind w:firstLine="420" w:firstLineChars="200"/>
              <w:rPr>
                <w:rFonts w:hint="eastAsia" w:ascii="宋体"/>
                <w:color w:val="000000"/>
                <w:szCs w:val="21"/>
              </w:rPr>
            </w:pPr>
          </w:p>
          <w:p>
            <w:pPr>
              <w:ind w:firstLine="420" w:firstLineChars="200"/>
              <w:rPr>
                <w:rFonts w:hint="eastAsia" w:ascii="宋体"/>
                <w:color w:val="000000"/>
                <w:szCs w:val="21"/>
              </w:rPr>
            </w:pPr>
          </w:p>
          <w:p>
            <w:pPr>
              <w:ind w:firstLine="420" w:firstLineChars="200"/>
              <w:rPr>
                <w:rFonts w:hint="eastAsia" w:ascii="宋体"/>
                <w:color w:val="000000"/>
                <w:szCs w:val="21"/>
              </w:rPr>
            </w:pPr>
          </w:p>
          <w:p>
            <w:pPr>
              <w:ind w:firstLine="420" w:firstLineChars="200"/>
              <w:rPr>
                <w:rFonts w:hint="eastAsia" w:ascii="宋体"/>
                <w:color w:val="000000"/>
                <w:szCs w:val="21"/>
              </w:rPr>
            </w:pPr>
          </w:p>
          <w:p>
            <w:pPr>
              <w:ind w:firstLine="420" w:firstLineChars="200"/>
              <w:rPr>
                <w:rFonts w:hint="eastAsia" w:ascii="宋体"/>
                <w:color w:val="000000"/>
                <w:szCs w:val="21"/>
              </w:rPr>
            </w:pPr>
          </w:p>
          <w:p>
            <w:pPr>
              <w:rPr>
                <w:rFonts w:hint="eastAsia" w:ascii="宋体"/>
                <w:color w:val="000000"/>
                <w:szCs w:val="21"/>
              </w:rPr>
            </w:pPr>
          </w:p>
        </w:tc>
      </w:tr>
    </w:tbl>
    <w:p>
      <w:pPr>
        <w:numPr>
          <w:ilvl w:val="0"/>
          <w:numId w:val="0"/>
        </w:numPr>
        <w:ind w:leftChars="0"/>
        <w:jc w:val="left"/>
        <w:rPr>
          <w:rFonts w:hint="eastAsia" w:ascii="黑体" w:hAnsi="黑体" w:eastAsia="黑体"/>
          <w:sz w:val="32"/>
          <w:lang w:val="en-US" w:eastAsia="zh-CN"/>
        </w:rPr>
      </w:pPr>
      <w:r>
        <w:rPr>
          <w:rFonts w:hint="eastAsia" w:ascii="黑体" w:hAnsi="黑体" w:eastAsia="黑体"/>
          <w:sz w:val="32"/>
          <w:lang w:val="en-US" w:eastAsia="zh-CN"/>
        </w:rPr>
        <w:t>六、申报单位承诺</w:t>
      </w:r>
    </w:p>
    <w:p>
      <w:pPr>
        <w:pStyle w:val="2"/>
        <w:rPr>
          <w:rFonts w:hint="default"/>
          <w:lang w:val="en-US" w:eastAsia="zh-CN"/>
        </w:rPr>
      </w:pPr>
    </w:p>
    <w:tbl>
      <w:tblPr>
        <w:tblStyle w:val="10"/>
        <w:tblW w:w="87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85" w:type="dxa"/>
          <w:left w:w="108" w:type="dxa"/>
          <w:bottom w:w="85" w:type="dxa"/>
          <w:right w:w="108" w:type="dxa"/>
        </w:tblCellMar>
      </w:tblPr>
      <w:tblGrid>
        <w:gridCol w:w="87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2904" w:hRule="atLeast"/>
          <w:jc w:val="center"/>
        </w:trPr>
        <w:tc>
          <w:tcPr>
            <w:tcW w:w="8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ind w:left="0" w:leftChars="0" w:firstLine="556" w:firstLineChars="200"/>
              <w:rPr>
                <w:rFonts w:hint="eastAsia" w:ascii="方正仿宋_GB2312" w:hAnsi="方正仿宋_GB2312" w:eastAsia="方正仿宋_GB2312" w:cs="方正仿宋_GB2312"/>
                <w:spacing w:val="-6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"/>
                <w:sz w:val="28"/>
                <w:szCs w:val="28"/>
              </w:rPr>
              <w:t>本</w:t>
            </w:r>
            <w:r>
              <w:rPr>
                <w:rFonts w:hint="eastAsia" w:ascii="方正仿宋_GB2312" w:hAnsi="方正仿宋_GB2312" w:eastAsia="方正仿宋_GB2312" w:cs="方正仿宋_GB2312"/>
                <w:spacing w:val="-1"/>
                <w:sz w:val="28"/>
                <w:szCs w:val="28"/>
                <w:lang w:val="en-US" w:eastAsia="zh-CN"/>
              </w:rPr>
              <w:t>单位</w:t>
            </w:r>
            <w:r>
              <w:rPr>
                <w:rFonts w:hint="eastAsia" w:ascii="方正仿宋_GB2312" w:hAnsi="方正仿宋_GB2312" w:eastAsia="方正仿宋_GB2312" w:cs="方正仿宋_GB2312"/>
                <w:spacing w:val="-1"/>
                <w:sz w:val="28"/>
                <w:szCs w:val="28"/>
              </w:rPr>
              <w:t>承诺对申报</w:t>
            </w:r>
            <w:r>
              <w:rPr>
                <w:rFonts w:hint="eastAsia" w:ascii="方正仿宋_GB2312" w:hAnsi="方正仿宋_GB2312" w:eastAsia="方正仿宋_GB2312" w:cs="方正仿宋_GB2312"/>
                <w:spacing w:val="-1"/>
                <w:sz w:val="28"/>
                <w:szCs w:val="28"/>
                <w:lang w:val="en-US" w:eastAsia="zh-CN"/>
              </w:rPr>
              <w:t>材料</w:t>
            </w:r>
            <w:r>
              <w:rPr>
                <w:rFonts w:hint="eastAsia" w:ascii="方正仿宋_GB2312" w:hAnsi="方正仿宋_GB2312" w:eastAsia="方正仿宋_GB2312" w:cs="方正仿宋_GB2312"/>
                <w:spacing w:val="-1"/>
                <w:sz w:val="28"/>
                <w:szCs w:val="28"/>
              </w:rPr>
              <w:t>所填各项内容的真实性和有效性负责，保证没有知识产权争议。自觉遵守技能人才评价</w:t>
            </w:r>
            <w:r>
              <w:rPr>
                <w:rFonts w:hint="eastAsia" w:ascii="方正仿宋_GB2312" w:hAnsi="方正仿宋_GB2312" w:eastAsia="方正仿宋_GB2312" w:cs="方正仿宋_GB2312"/>
                <w:spacing w:val="-1"/>
                <w:sz w:val="28"/>
                <w:szCs w:val="28"/>
                <w:lang w:val="en-US" w:eastAsia="zh-CN"/>
              </w:rPr>
              <w:t>认定</w:t>
            </w:r>
            <w:r>
              <w:rPr>
                <w:rFonts w:hint="eastAsia" w:ascii="方正仿宋_GB2312" w:hAnsi="方正仿宋_GB2312" w:eastAsia="方正仿宋_GB2312" w:cs="方正仿宋_GB2312"/>
                <w:spacing w:val="-6"/>
                <w:sz w:val="28"/>
                <w:szCs w:val="28"/>
              </w:rPr>
              <w:t>相关</w:t>
            </w:r>
            <w:r>
              <w:rPr>
                <w:rFonts w:hint="eastAsia" w:ascii="方正仿宋_GB2312" w:hAnsi="方正仿宋_GB2312" w:eastAsia="方正仿宋_GB2312" w:cs="方正仿宋_GB2312"/>
                <w:spacing w:val="-6"/>
                <w:sz w:val="28"/>
                <w:szCs w:val="28"/>
                <w:lang w:val="en-US" w:eastAsia="zh-CN"/>
              </w:rPr>
              <w:t>规章制度要求</w:t>
            </w:r>
            <w:r>
              <w:rPr>
                <w:rFonts w:hint="eastAsia" w:ascii="方正仿宋_GB2312" w:hAnsi="方正仿宋_GB2312" w:eastAsia="方正仿宋_GB2312" w:cs="方正仿宋_GB2312"/>
                <w:spacing w:val="-6"/>
                <w:sz w:val="28"/>
                <w:szCs w:val="28"/>
              </w:rPr>
              <w:t>，加强机构建设</w:t>
            </w:r>
            <w:r>
              <w:rPr>
                <w:rFonts w:hint="eastAsia" w:ascii="方正仿宋_GB2312" w:hAnsi="方正仿宋_GB2312" w:eastAsia="方正仿宋_GB2312" w:cs="方正仿宋_GB2312"/>
                <w:spacing w:val="-6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方正仿宋_GB2312" w:hAnsi="方正仿宋_GB2312" w:eastAsia="方正仿宋_GB2312" w:cs="方正仿宋_GB2312"/>
                <w:spacing w:val="-6"/>
                <w:sz w:val="28"/>
                <w:szCs w:val="28"/>
                <w:lang w:val="en-US" w:eastAsia="zh-CN"/>
              </w:rPr>
              <w:t>制度建设、人才队伍建设</w:t>
            </w:r>
            <w:r>
              <w:rPr>
                <w:rFonts w:hint="eastAsia" w:ascii="方正仿宋_GB2312" w:hAnsi="方正仿宋_GB2312" w:eastAsia="方正仿宋_GB2312" w:cs="方正仿宋_GB2312"/>
                <w:spacing w:val="-6"/>
                <w:sz w:val="28"/>
                <w:szCs w:val="28"/>
              </w:rPr>
              <w:t>，配</w:t>
            </w:r>
            <w:r>
              <w:rPr>
                <w:rFonts w:hint="eastAsia" w:ascii="方正仿宋_GB2312" w:hAnsi="方正仿宋_GB2312" w:eastAsia="方正仿宋_GB2312" w:cs="方正仿宋_GB2312"/>
                <w:spacing w:val="-7"/>
                <w:sz w:val="28"/>
                <w:szCs w:val="28"/>
              </w:rPr>
              <w:t>备相应设备设施，</w:t>
            </w:r>
            <w:r>
              <w:rPr>
                <w:rFonts w:hint="eastAsia" w:ascii="方正仿宋_GB2312" w:hAnsi="方正仿宋_GB2312" w:eastAsia="方正仿宋_GB2312" w:cs="方正仿宋_GB2312"/>
                <w:spacing w:val="-1"/>
                <w:sz w:val="28"/>
                <w:szCs w:val="28"/>
              </w:rPr>
              <w:t>严格考生资格审查</w:t>
            </w:r>
            <w:r>
              <w:rPr>
                <w:rFonts w:hint="eastAsia" w:ascii="方正仿宋_GB2312" w:hAnsi="方正仿宋_GB2312" w:eastAsia="方正仿宋_GB2312" w:cs="方正仿宋_GB2312"/>
                <w:spacing w:val="-1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方正仿宋_GB2312" w:hAnsi="方正仿宋_GB2312" w:eastAsia="方正仿宋_GB2312" w:cs="方正仿宋_GB2312"/>
                <w:spacing w:val="-1"/>
                <w:sz w:val="28"/>
                <w:szCs w:val="28"/>
                <w:lang w:val="en-US" w:eastAsia="zh-CN"/>
              </w:rPr>
              <w:t>保障</w:t>
            </w:r>
            <w:r>
              <w:rPr>
                <w:rFonts w:hint="eastAsia" w:ascii="方正仿宋_GB2312" w:hAnsi="方正仿宋_GB2312" w:eastAsia="方正仿宋_GB2312" w:cs="方正仿宋_GB2312"/>
                <w:spacing w:val="-1"/>
                <w:sz w:val="28"/>
                <w:szCs w:val="28"/>
              </w:rPr>
              <w:t>评价</w:t>
            </w:r>
            <w:r>
              <w:rPr>
                <w:rFonts w:hint="eastAsia" w:ascii="方正仿宋_GB2312" w:hAnsi="方正仿宋_GB2312" w:eastAsia="方正仿宋_GB2312" w:cs="方正仿宋_GB2312"/>
                <w:spacing w:val="-1"/>
                <w:sz w:val="28"/>
                <w:szCs w:val="28"/>
                <w:lang w:val="en-US" w:eastAsia="zh-CN"/>
              </w:rPr>
              <w:t>认定</w:t>
            </w:r>
            <w:r>
              <w:rPr>
                <w:rFonts w:hint="eastAsia" w:ascii="方正仿宋_GB2312" w:hAnsi="方正仿宋_GB2312" w:eastAsia="方正仿宋_GB2312" w:cs="方正仿宋_GB2312"/>
                <w:spacing w:val="-1"/>
                <w:sz w:val="28"/>
                <w:szCs w:val="28"/>
              </w:rPr>
              <w:t>工作</w:t>
            </w:r>
            <w:r>
              <w:rPr>
                <w:rFonts w:hint="eastAsia" w:ascii="方正仿宋_GB2312" w:hAnsi="方正仿宋_GB2312" w:eastAsia="方正仿宋_GB2312" w:cs="方正仿宋_GB2312"/>
                <w:spacing w:val="-6"/>
                <w:sz w:val="28"/>
                <w:szCs w:val="28"/>
              </w:rPr>
              <w:t>质量和公信力。</w:t>
            </w:r>
          </w:p>
          <w:p>
            <w:pPr>
              <w:rPr>
                <w:rFonts w:hint="eastAsia" w:ascii="方正仿宋_GB2312" w:hAnsi="方正仿宋_GB2312" w:eastAsia="方正仿宋_GB2312" w:cs="方正仿宋_GB2312"/>
                <w:bCs/>
                <w:kern w:val="0"/>
                <w:sz w:val="24"/>
              </w:rPr>
            </w:pPr>
          </w:p>
          <w:p>
            <w:pPr>
              <w:pStyle w:val="2"/>
              <w:rPr>
                <w:rFonts w:hint="eastAsia" w:ascii="方正仿宋_GB2312" w:hAnsi="方正仿宋_GB2312" w:eastAsia="方正仿宋_GB2312" w:cs="方正仿宋_GB2312"/>
                <w:bCs/>
                <w:kern w:val="0"/>
                <w:sz w:val="24"/>
              </w:rPr>
            </w:pPr>
          </w:p>
          <w:p>
            <w:pPr>
              <w:rPr>
                <w:rFonts w:hint="eastAsia" w:ascii="方正仿宋_GB2312" w:hAnsi="方正仿宋_GB2312" w:eastAsia="方正仿宋_GB2312" w:cs="方正仿宋_GB2312"/>
                <w:bCs/>
                <w:kern w:val="0"/>
                <w:sz w:val="24"/>
              </w:rPr>
            </w:pPr>
          </w:p>
          <w:p>
            <w:pPr>
              <w:pStyle w:val="2"/>
              <w:rPr>
                <w:rFonts w:hint="eastAsia" w:ascii="方正仿宋_GB2312" w:hAnsi="方正仿宋_GB2312" w:eastAsia="方正仿宋_GB2312" w:cs="方正仿宋_GB2312"/>
                <w:bCs/>
                <w:kern w:val="0"/>
                <w:sz w:val="24"/>
              </w:rPr>
            </w:pPr>
          </w:p>
          <w:p>
            <w:pPr>
              <w:rPr>
                <w:rFonts w:hint="eastAsia" w:ascii="方正仿宋_GB2312" w:hAnsi="方正仿宋_GB2312" w:eastAsia="方正仿宋_GB2312" w:cs="方正仿宋_GB2312"/>
                <w:bCs/>
                <w:kern w:val="0"/>
                <w:sz w:val="24"/>
              </w:rPr>
            </w:pPr>
          </w:p>
          <w:p>
            <w:pPr>
              <w:pStyle w:val="2"/>
              <w:rPr>
                <w:rFonts w:hint="eastAsia" w:ascii="方正仿宋_GB2312" w:hAnsi="方正仿宋_GB2312" w:eastAsia="方正仿宋_GB2312" w:cs="方正仿宋_GB2312"/>
              </w:rPr>
            </w:pPr>
          </w:p>
          <w:p>
            <w:pPr>
              <w:pStyle w:val="2"/>
              <w:rPr>
                <w:rFonts w:hint="eastAsia" w:ascii="方正仿宋_GB2312" w:hAnsi="方正仿宋_GB2312" w:eastAsia="方正仿宋_GB2312" w:cs="方正仿宋_GB2312"/>
                <w:bCs/>
                <w:kern w:val="0"/>
                <w:sz w:val="24"/>
              </w:rPr>
            </w:pPr>
          </w:p>
          <w:p>
            <w:pPr>
              <w:rPr>
                <w:rFonts w:hint="eastAsia" w:ascii="方正仿宋_GB2312" w:hAnsi="方正仿宋_GB2312" w:eastAsia="方正仿宋_GB2312" w:cs="方正仿宋_GB2312"/>
                <w:bCs/>
                <w:kern w:val="0"/>
                <w:sz w:val="24"/>
              </w:rPr>
            </w:pPr>
          </w:p>
          <w:p>
            <w:pPr>
              <w:pStyle w:val="2"/>
              <w:rPr>
                <w:rFonts w:hint="eastAsia" w:ascii="方正仿宋_GB2312" w:hAnsi="方正仿宋_GB2312" w:eastAsia="方正仿宋_GB2312" w:cs="方正仿宋_GB2312"/>
                <w:bCs/>
                <w:kern w:val="0"/>
                <w:sz w:val="24"/>
              </w:rPr>
            </w:pPr>
          </w:p>
          <w:p>
            <w:pPr>
              <w:rPr>
                <w:rFonts w:hint="eastAsia" w:ascii="方正仿宋_GB2312" w:hAnsi="方正仿宋_GB2312" w:eastAsia="方正仿宋_GB2312" w:cs="方正仿宋_GB2312"/>
              </w:rPr>
            </w:pPr>
          </w:p>
          <w:p>
            <w:pPr>
              <w:rPr>
                <w:rFonts w:hint="eastAsia" w:ascii="方正仿宋_GB2312" w:hAnsi="方正仿宋_GB2312" w:eastAsia="方正仿宋_GB2312" w:cs="方正仿宋_GB2312"/>
                <w:bCs/>
                <w:kern w:val="0"/>
                <w:sz w:val="24"/>
              </w:rPr>
            </w:pPr>
          </w:p>
          <w:p>
            <w:pPr>
              <w:pStyle w:val="2"/>
              <w:rPr>
                <w:rFonts w:hint="eastAsia" w:ascii="方正仿宋_GB2312" w:hAnsi="方正仿宋_GB2312" w:eastAsia="方正仿宋_GB2312" w:cs="方正仿宋_GB2312"/>
              </w:rPr>
            </w:pPr>
          </w:p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left"/>
              <w:rPr>
                <w:rFonts w:hint="eastAsia" w:ascii="方正仿宋_GB2312" w:hAnsi="方正仿宋_GB2312" w:eastAsia="方正仿宋_GB2312" w:cs="方正仿宋_GB2312"/>
                <w:bCs/>
                <w:kern w:val="0"/>
                <w:sz w:val="24"/>
              </w:rPr>
            </w:pPr>
          </w:p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left"/>
              <w:rPr>
                <w:rFonts w:hint="eastAsia" w:ascii="方正仿宋_GB2312" w:hAnsi="方正仿宋_GB2312" w:eastAsia="方正仿宋_GB2312" w:cs="方正仿宋_GB2312"/>
                <w:spacing w:val="-1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kern w:val="0"/>
                <w:sz w:val="24"/>
              </w:rPr>
              <w:t xml:space="preserve">                    </w:t>
            </w:r>
            <w:r>
              <w:rPr>
                <w:rFonts w:hint="eastAsia" w:ascii="方正仿宋_GB2312" w:hAnsi="方正仿宋_GB2312" w:eastAsia="方正仿宋_GB2312" w:cs="方正仿宋_GB2312"/>
                <w:bCs/>
                <w:kern w:val="0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方正仿宋_GB2312" w:hAnsi="方正仿宋_GB2312" w:eastAsia="方正仿宋_GB2312" w:cs="方正仿宋_GB2312"/>
                <w:spacing w:val="-1"/>
                <w:kern w:val="2"/>
                <w:sz w:val="28"/>
                <w:szCs w:val="28"/>
                <w:lang w:val="en-US" w:eastAsia="zh-CN" w:bidi="ar-SA"/>
              </w:rPr>
              <w:t xml:space="preserve">法定代表人（签字）：   </w:t>
            </w:r>
          </w:p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left"/>
              <w:rPr>
                <w:rFonts w:hint="eastAsia" w:ascii="方正仿宋_GB2312" w:hAnsi="方正仿宋_GB2312" w:eastAsia="方正仿宋_GB2312" w:cs="方正仿宋_GB2312"/>
                <w:spacing w:val="-1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"/>
                <w:kern w:val="2"/>
                <w:sz w:val="28"/>
                <w:szCs w:val="28"/>
                <w:lang w:val="en-US" w:eastAsia="zh-CN" w:bidi="ar-SA"/>
              </w:rPr>
              <w:t xml:space="preserve">                      申请单位（公章）：</w:t>
            </w:r>
          </w:p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left"/>
              <w:rPr>
                <w:rFonts w:hint="eastAsia" w:ascii="方正仿宋_GB2312" w:hAnsi="方正仿宋_GB2312" w:eastAsia="方正仿宋_GB2312" w:cs="方正仿宋_GB2312"/>
                <w:spacing w:val="-1"/>
                <w:kern w:val="2"/>
                <w:sz w:val="28"/>
                <w:szCs w:val="28"/>
                <w:lang w:val="en-US" w:eastAsia="zh-CN" w:bidi="ar-SA"/>
              </w:rPr>
            </w:pPr>
          </w:p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ind w:firstLine="5560" w:firstLineChars="2000"/>
              <w:jc w:val="left"/>
              <w:rPr>
                <w:rFonts w:hint="eastAsia" w:ascii="方正仿宋_GB2312" w:hAnsi="方正仿宋_GB2312" w:eastAsia="方正仿宋_GB2312" w:cs="方正仿宋_GB2312"/>
                <w:spacing w:val="-1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"/>
                <w:kern w:val="2"/>
                <w:sz w:val="28"/>
                <w:szCs w:val="28"/>
                <w:lang w:val="en-US" w:eastAsia="zh-CN" w:bidi="ar-SA"/>
              </w:rPr>
              <w:t>年    月    日</w:t>
            </w:r>
          </w:p>
          <w:p>
            <w:pPr>
              <w:pStyle w:val="2"/>
              <w:rPr>
                <w:rFonts w:hint="eastAsia"/>
              </w:rPr>
            </w:pPr>
          </w:p>
        </w:tc>
      </w:tr>
    </w:tbl>
    <w:p>
      <w:pPr>
        <w:numPr>
          <w:numId w:val="0"/>
        </w:numPr>
        <w:jc w:val="left"/>
        <w:rPr>
          <w:rFonts w:hint="eastAsia" w:ascii="黑体" w:hAnsi="黑体" w:eastAsia="黑体"/>
          <w:sz w:val="32"/>
          <w:lang w:val="en-US" w:eastAsia="zh-CN"/>
        </w:rPr>
      </w:pPr>
    </w:p>
    <w:p>
      <w:pPr>
        <w:numPr>
          <w:numId w:val="0"/>
        </w:numPr>
        <w:jc w:val="left"/>
        <w:rPr>
          <w:rFonts w:hint="eastAsia" w:ascii="黑体" w:hAnsi="黑体" w:eastAsia="黑体"/>
          <w:sz w:val="32"/>
          <w:lang w:val="en-US" w:eastAsia="zh-CN"/>
        </w:rPr>
      </w:pPr>
    </w:p>
    <w:p>
      <w:pPr>
        <w:numPr>
          <w:numId w:val="0"/>
        </w:numPr>
        <w:jc w:val="left"/>
        <w:rPr>
          <w:rFonts w:hint="eastAsia" w:ascii="黑体" w:hAnsi="黑体" w:eastAsia="黑体"/>
          <w:sz w:val="32"/>
          <w:lang w:val="en-US" w:eastAsia="zh-CN"/>
        </w:rPr>
      </w:pPr>
    </w:p>
    <w:p>
      <w:pPr>
        <w:numPr>
          <w:numId w:val="0"/>
        </w:numPr>
        <w:jc w:val="left"/>
        <w:rPr>
          <w:rFonts w:hint="eastAsia" w:ascii="黑体" w:hAnsi="黑体" w:eastAsia="黑体"/>
          <w:sz w:val="32"/>
          <w:lang w:val="en-US" w:eastAsia="zh-CN"/>
        </w:rPr>
      </w:pPr>
    </w:p>
    <w:p>
      <w:pPr>
        <w:numPr>
          <w:numId w:val="0"/>
        </w:numPr>
        <w:jc w:val="left"/>
        <w:rPr>
          <w:rFonts w:hint="eastAsia" w:ascii="黑体" w:hAnsi="黑体" w:eastAsia="黑体"/>
          <w:sz w:val="32"/>
          <w:lang w:val="en-US" w:eastAsia="zh-CN"/>
        </w:rPr>
      </w:pPr>
    </w:p>
    <w:p>
      <w:pPr>
        <w:numPr>
          <w:numId w:val="0"/>
        </w:numPr>
        <w:jc w:val="left"/>
        <w:rPr>
          <w:rFonts w:hint="eastAsia" w:ascii="黑体" w:hAnsi="黑体" w:eastAsia="黑体"/>
          <w:sz w:val="32"/>
          <w:lang w:val="en-US" w:eastAsia="zh-CN"/>
        </w:rPr>
      </w:pPr>
      <w:r>
        <w:rPr>
          <w:rFonts w:hint="eastAsia" w:ascii="黑体" w:hAnsi="黑体" w:eastAsia="黑体"/>
          <w:sz w:val="32"/>
          <w:lang w:val="en-US" w:eastAsia="zh-CN"/>
        </w:rPr>
        <w:t>七、省级文物行政部门意见</w:t>
      </w:r>
    </w:p>
    <w:p>
      <w:pPr>
        <w:pStyle w:val="2"/>
        <w:numPr>
          <w:ilvl w:val="0"/>
          <w:numId w:val="0"/>
        </w:numPr>
        <w:ind w:leftChars="400"/>
        <w:rPr>
          <w:rFonts w:hint="eastAsia"/>
          <w:lang w:val="en-US" w:eastAsia="zh-CN"/>
        </w:rPr>
      </w:pPr>
    </w:p>
    <w:tbl>
      <w:tblPr>
        <w:tblStyle w:val="10"/>
        <w:tblW w:w="87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85" w:type="dxa"/>
          <w:left w:w="108" w:type="dxa"/>
          <w:bottom w:w="85" w:type="dxa"/>
          <w:right w:w="108" w:type="dxa"/>
        </w:tblCellMar>
      </w:tblPr>
      <w:tblGrid>
        <w:gridCol w:w="87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2836" w:hRule="atLeast"/>
          <w:jc w:val="center"/>
        </w:trPr>
        <w:tc>
          <w:tcPr>
            <w:tcW w:w="8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是否同意申报文物行业职业技能等级认定机构；其他意见。</w:t>
            </w:r>
          </w:p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left"/>
              <w:rPr>
                <w:rFonts w:hint="eastAsia" w:ascii="宋体" w:hAnsi="宋体" w:eastAsia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</w:rPr>
              <w:t xml:space="preserve">      </w:t>
            </w:r>
          </w:p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</w:p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</w:p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</w:p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</w:p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</w:p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</w:p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</w:p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</w:p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left"/>
              <w:rPr>
                <w:rFonts w:hint="eastAsia" w:ascii="宋体" w:hAnsi="宋体" w:eastAsia="宋体" w:cs="宋体"/>
                <w:bCs/>
                <w:kern w:val="0"/>
                <w:sz w:val="24"/>
              </w:rPr>
            </w:pPr>
            <w:r>
              <w:rPr>
                <w:rFonts w:ascii="宋体" w:hAnsi="宋体" w:cs="宋体"/>
                <w:bCs/>
                <w:kern w:val="0"/>
                <w:sz w:val="24"/>
              </w:rPr>
              <w:t xml:space="preserve">       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</w:rPr>
              <w:t xml:space="preserve"> </w:t>
            </w:r>
          </w:p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left"/>
              <w:rPr>
                <w:rFonts w:hint="eastAsia" w:ascii="方正仿宋_GB2312" w:hAnsi="方正仿宋_GB2312" w:eastAsia="方正仿宋_GB2312" w:cs="方正仿宋_GB2312"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</w:rPr>
              <w:t xml:space="preserve">                   </w:t>
            </w:r>
            <w:r>
              <w:rPr>
                <w:rFonts w:hint="eastAsia" w:ascii="方正仿宋_GB2312" w:hAnsi="方正仿宋_GB2312" w:eastAsia="方正仿宋_GB2312" w:cs="方正仿宋_GB2312"/>
                <w:bCs/>
                <w:kern w:val="0"/>
                <w:sz w:val="24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  <w:t xml:space="preserve"> 单位（</w:t>
            </w:r>
            <w:r>
              <w:rPr>
                <w:rFonts w:hint="eastAsia" w:ascii="方正仿宋_GB2312" w:hAnsi="方正仿宋_GB2312" w:eastAsia="方正仿宋_GB2312" w:cs="方正仿宋_GB2312"/>
                <w:bCs/>
                <w:kern w:val="0"/>
                <w:sz w:val="28"/>
                <w:szCs w:val="28"/>
                <w:lang w:val="en-US" w:eastAsia="zh-CN"/>
              </w:rPr>
              <w:t>公</w:t>
            </w:r>
            <w:r>
              <w:rPr>
                <w:rFonts w:hint="eastAsia"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  <w:t>章）</w:t>
            </w:r>
            <w:r>
              <w:rPr>
                <w:rFonts w:hint="eastAsia" w:ascii="方正仿宋_GB2312" w:hAnsi="方正仿宋_GB2312" w:eastAsia="方正仿宋_GB2312" w:cs="方正仿宋_GB2312"/>
                <w:bCs/>
                <w:kern w:val="0"/>
                <w:sz w:val="28"/>
                <w:szCs w:val="28"/>
                <w:lang w:eastAsia="zh-CN"/>
              </w:rPr>
              <w:t>：</w:t>
            </w:r>
          </w:p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rPr>
                <w:rFonts w:hint="eastAsia"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  <w:t xml:space="preserve">                                  年    月    日    </w:t>
            </w:r>
          </w:p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rPr>
                <w:rFonts w:hint="eastAsia" w:ascii="宋体" w:hAnsi="宋体" w:eastAsia="宋体" w:cs="宋体"/>
                <w:bCs/>
                <w:kern w:val="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宋体"/>
                <w:bCs/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</w:rPr>
              <w:t xml:space="preserve">                     </w:t>
            </w:r>
          </w:p>
        </w:tc>
      </w:tr>
    </w:tbl>
    <w:p/>
    <w:p>
      <w:pPr>
        <w:pStyle w:val="2"/>
        <w:rPr>
          <w:rFonts w:hint="eastAsia"/>
          <w:lang w:val="en-US" w:eastAsia="zh-CN"/>
        </w:rPr>
      </w:pPr>
      <w:bookmarkStart w:id="0" w:name="_GoBack"/>
      <w:bookmarkEnd w:id="0"/>
    </w:p>
    <w:p>
      <w:pPr>
        <w:numPr>
          <w:ilvl w:val="0"/>
          <w:numId w:val="0"/>
        </w:numPr>
        <w:ind w:leftChars="0"/>
        <w:jc w:val="left"/>
        <w:rPr>
          <w:rFonts w:hint="eastAsia" w:ascii="黑体" w:hAnsi="黑体" w:eastAsia="黑体"/>
          <w:sz w:val="32"/>
          <w:lang w:val="en-US" w:eastAsia="zh-CN"/>
        </w:rPr>
      </w:pPr>
      <w:r>
        <w:rPr>
          <w:rFonts w:hint="eastAsia" w:ascii="黑体" w:hAnsi="黑体" w:eastAsia="黑体"/>
          <w:sz w:val="32"/>
          <w:lang w:val="en-US" w:eastAsia="zh-CN"/>
        </w:rPr>
        <w:t>八、省级人力资源社会保障部门意见</w:t>
      </w:r>
    </w:p>
    <w:p/>
    <w:tbl>
      <w:tblPr>
        <w:tblStyle w:val="10"/>
        <w:tblW w:w="88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85" w:type="dxa"/>
          <w:left w:w="108" w:type="dxa"/>
          <w:bottom w:w="85" w:type="dxa"/>
          <w:right w:w="108" w:type="dxa"/>
        </w:tblCellMar>
      </w:tblPr>
      <w:tblGrid>
        <w:gridCol w:w="88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2994" w:hRule="atLeast"/>
          <w:jc w:val="center"/>
        </w:trPr>
        <w:tc>
          <w:tcPr>
            <w:tcW w:w="8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是否同意申报文物行业职业技能等级认定机构；其他意见。</w:t>
            </w:r>
          </w:p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left"/>
              <w:rPr>
                <w:rFonts w:hint="eastAsia" w:ascii="宋体" w:hAnsi="宋体" w:eastAsia="宋体" w:cs="宋体"/>
                <w:bCs/>
                <w:kern w:val="0"/>
                <w:sz w:val="24"/>
              </w:rPr>
            </w:pPr>
          </w:p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left"/>
              <w:rPr>
                <w:rFonts w:hint="eastAsia" w:ascii="宋体" w:hAnsi="宋体" w:eastAsia="宋体" w:cs="宋体"/>
                <w:bCs/>
                <w:kern w:val="0"/>
                <w:sz w:val="24"/>
              </w:rPr>
            </w:pPr>
          </w:p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left"/>
              <w:rPr>
                <w:rFonts w:hint="eastAsia" w:ascii="宋体" w:hAnsi="宋体" w:eastAsia="宋体" w:cs="宋体"/>
                <w:bCs/>
                <w:kern w:val="0"/>
                <w:sz w:val="24"/>
              </w:rPr>
            </w:pPr>
          </w:p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left"/>
              <w:rPr>
                <w:rFonts w:hint="eastAsia" w:ascii="宋体" w:hAnsi="宋体" w:eastAsia="宋体" w:cs="宋体"/>
                <w:bCs/>
                <w:kern w:val="0"/>
                <w:sz w:val="24"/>
              </w:rPr>
            </w:pPr>
          </w:p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left"/>
              <w:rPr>
                <w:rFonts w:hint="eastAsia" w:ascii="宋体" w:hAnsi="宋体" w:eastAsia="宋体" w:cs="宋体"/>
                <w:bCs/>
                <w:kern w:val="0"/>
                <w:sz w:val="24"/>
              </w:rPr>
            </w:pPr>
          </w:p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left"/>
              <w:rPr>
                <w:rFonts w:hint="eastAsia" w:ascii="宋体" w:hAnsi="宋体" w:eastAsia="宋体" w:cs="宋体"/>
                <w:bCs/>
                <w:kern w:val="0"/>
                <w:sz w:val="24"/>
              </w:rPr>
            </w:pPr>
          </w:p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left"/>
              <w:rPr>
                <w:rFonts w:hint="eastAsia" w:ascii="宋体" w:hAnsi="宋体" w:eastAsia="宋体" w:cs="宋体"/>
                <w:bCs/>
                <w:kern w:val="0"/>
                <w:sz w:val="24"/>
              </w:rPr>
            </w:pPr>
          </w:p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ind w:firstLine="480" w:firstLineChars="200"/>
              <w:jc w:val="left"/>
              <w:rPr>
                <w:rFonts w:hint="eastAsia" w:ascii="宋体" w:hAnsi="宋体" w:eastAsia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</w:rPr>
              <w:t xml:space="preserve">                 </w:t>
            </w:r>
          </w:p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ind w:firstLine="480" w:firstLineChars="200"/>
              <w:jc w:val="left"/>
              <w:rPr>
                <w:rFonts w:hint="eastAsia" w:ascii="宋体" w:hAnsi="宋体" w:eastAsia="宋体" w:cs="宋体"/>
                <w:bCs/>
                <w:kern w:val="0"/>
                <w:sz w:val="24"/>
              </w:rPr>
            </w:pPr>
            <w:r>
              <w:rPr>
                <w:rFonts w:ascii="宋体" w:hAnsi="宋体" w:cs="宋体"/>
                <w:bCs/>
                <w:kern w:val="0"/>
                <w:sz w:val="24"/>
              </w:rPr>
              <w:t xml:space="preserve">                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</w:rPr>
              <w:t xml:space="preserve"> </w:t>
            </w:r>
          </w:p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jc w:val="left"/>
              <w:rPr>
                <w:rFonts w:hint="eastAsia" w:ascii="方正仿宋_GB2312" w:hAnsi="方正仿宋_GB2312" w:eastAsia="方正仿宋_GB2312" w:cs="方正仿宋_GB2312"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</w:rPr>
              <w:t xml:space="preserve">                   </w:t>
            </w:r>
            <w:r>
              <w:rPr>
                <w:rFonts w:hint="eastAsia"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  <w:t xml:space="preserve">  单位（</w:t>
            </w:r>
            <w:r>
              <w:rPr>
                <w:rFonts w:hint="eastAsia" w:ascii="方正仿宋_GB2312" w:hAnsi="方正仿宋_GB2312" w:eastAsia="方正仿宋_GB2312" w:cs="方正仿宋_GB2312"/>
                <w:bCs/>
                <w:kern w:val="0"/>
                <w:sz w:val="28"/>
                <w:szCs w:val="28"/>
                <w:lang w:val="en-US" w:eastAsia="zh-CN"/>
              </w:rPr>
              <w:t>公</w:t>
            </w:r>
            <w:r>
              <w:rPr>
                <w:rFonts w:hint="eastAsia"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  <w:t>章）</w:t>
            </w:r>
            <w:r>
              <w:rPr>
                <w:rFonts w:hint="eastAsia" w:ascii="方正仿宋_GB2312" w:hAnsi="方正仿宋_GB2312" w:eastAsia="方正仿宋_GB2312" w:cs="方正仿宋_GB2312"/>
                <w:bCs/>
                <w:kern w:val="0"/>
                <w:sz w:val="28"/>
                <w:szCs w:val="28"/>
                <w:lang w:eastAsia="zh-CN"/>
              </w:rPr>
              <w:t>：</w:t>
            </w:r>
          </w:p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hint="eastAsia" w:ascii="宋体" w:hAnsi="宋体" w:eastAsia="宋体" w:cs="宋体"/>
                <w:bCs/>
                <w:kern w:val="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  <w:t xml:space="preserve">                                  年    月    日   </w:t>
            </w:r>
            <w:r>
              <w:rPr>
                <w:rFonts w:hint="eastAsia" w:ascii="宋体" w:hAnsi="宋体" w:eastAsia="宋体" w:cs="宋体"/>
                <w:bCs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</w:rPr>
              <w:t xml:space="preserve">    </w:t>
            </w:r>
          </w:p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hint="eastAsia" w:ascii="宋体" w:hAnsi="宋体" w:eastAsia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</w:rPr>
              <w:t xml:space="preserve">                            </w:t>
            </w:r>
          </w:p>
        </w:tc>
      </w:tr>
    </w:tbl>
    <w:p/>
    <w:sectPr>
      <w:footerReference r:id="rId4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/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JIJGtD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CD076D"/>
    <w:multiLevelType w:val="singleLevel"/>
    <w:tmpl w:val="FFCD076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F7A680"/>
    <w:rsid w:val="0476F9F4"/>
    <w:rsid w:val="08D538D0"/>
    <w:rsid w:val="0E373DB8"/>
    <w:rsid w:val="12D779E8"/>
    <w:rsid w:val="1B684130"/>
    <w:rsid w:val="1F7769EC"/>
    <w:rsid w:val="202F346E"/>
    <w:rsid w:val="2EDB2BE1"/>
    <w:rsid w:val="333FA8FB"/>
    <w:rsid w:val="344472E6"/>
    <w:rsid w:val="35F729AC"/>
    <w:rsid w:val="3C6501C2"/>
    <w:rsid w:val="3D5D2921"/>
    <w:rsid w:val="3EDE70FA"/>
    <w:rsid w:val="4EFD3668"/>
    <w:rsid w:val="506FCBD2"/>
    <w:rsid w:val="511E0927"/>
    <w:rsid w:val="570C51F0"/>
    <w:rsid w:val="59BD52E9"/>
    <w:rsid w:val="5E7FF368"/>
    <w:rsid w:val="5EF742C4"/>
    <w:rsid w:val="5FF7A680"/>
    <w:rsid w:val="650359C1"/>
    <w:rsid w:val="67031291"/>
    <w:rsid w:val="685E11BF"/>
    <w:rsid w:val="6DB78F08"/>
    <w:rsid w:val="6F2D6AA3"/>
    <w:rsid w:val="703F45D4"/>
    <w:rsid w:val="75F8BB7A"/>
    <w:rsid w:val="76664686"/>
    <w:rsid w:val="7AF3B722"/>
    <w:rsid w:val="7B9E5618"/>
    <w:rsid w:val="7BDB3D21"/>
    <w:rsid w:val="7BFFC3A0"/>
    <w:rsid w:val="7D341779"/>
    <w:rsid w:val="7E5E273D"/>
    <w:rsid w:val="7EF95352"/>
    <w:rsid w:val="7F7B533D"/>
    <w:rsid w:val="7F7DEA32"/>
    <w:rsid w:val="7FB706B0"/>
    <w:rsid w:val="7FBDEEF2"/>
    <w:rsid w:val="7FDE6994"/>
    <w:rsid w:val="7FEBE367"/>
    <w:rsid w:val="7FEF48F2"/>
    <w:rsid w:val="7FF03271"/>
    <w:rsid w:val="94F8F82E"/>
    <w:rsid w:val="9D6DEEDF"/>
    <w:rsid w:val="ADEBC930"/>
    <w:rsid w:val="CAFCEB08"/>
    <w:rsid w:val="CFF37521"/>
    <w:rsid w:val="D63EC9B6"/>
    <w:rsid w:val="DE9F9221"/>
    <w:rsid w:val="DEFD5242"/>
    <w:rsid w:val="E1DF32F2"/>
    <w:rsid w:val="EFEC32CA"/>
    <w:rsid w:val="F3FF7599"/>
    <w:rsid w:val="F57F9CF6"/>
    <w:rsid w:val="F7FC1D27"/>
    <w:rsid w:val="F9E3F9B4"/>
    <w:rsid w:val="FA37B0A2"/>
    <w:rsid w:val="FD3F4C86"/>
    <w:rsid w:val="FDFF98AD"/>
    <w:rsid w:val="FF5FD084"/>
    <w:rsid w:val="FFBFAE65"/>
    <w:rsid w:val="FFFE7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3"/>
    <w:basedOn w:val="1"/>
    <w:next w:val="1"/>
    <w:link w:val="14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 w:firstLineChars="200"/>
    </w:p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5">
    <w:name w:val="Body Text"/>
    <w:basedOn w:val="1"/>
    <w:next w:val="6"/>
    <w:qFormat/>
    <w:uiPriority w:val="0"/>
    <w:pPr>
      <w:widowControl/>
      <w:jc w:val="left"/>
    </w:pPr>
    <w:rPr>
      <w:rFonts w:ascii="仿宋_GB2312" w:eastAsia="仿宋_GB2312"/>
      <w:b/>
      <w:bCs/>
    </w:rPr>
  </w:style>
  <w:style w:type="paragraph" w:styleId="6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等线 Light" w:hAnsi="等线 Light" w:eastAsia="等线 Light" w:cs="Times New Roman"/>
      <w:b/>
      <w:bCs/>
      <w:sz w:val="32"/>
      <w:szCs w:val="32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12">
    <w:name w:val="msolistparagraph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2"/>
    </w:rPr>
  </w:style>
  <w:style w:type="character" w:customStyle="1" w:styleId="13">
    <w:name w:val="font61"/>
    <w:basedOn w:val="11"/>
    <w:unhideWhenUsed/>
    <w:qFormat/>
    <w:uiPriority w:val="0"/>
    <w:rPr>
      <w:rFonts w:hint="eastAsia" w:ascii="方正小标宋简体" w:hAnsi="方正小标宋简体" w:eastAsia="方正小标宋简体" w:cs="方正小标宋简体"/>
      <w:color w:val="000000"/>
      <w:sz w:val="32"/>
      <w:szCs w:val="32"/>
    </w:rPr>
  </w:style>
  <w:style w:type="character" w:customStyle="1" w:styleId="14">
    <w:name w:val="标题 3 Char"/>
    <w:link w:val="4"/>
    <w:qFormat/>
    <w:uiPriority w:val="9"/>
    <w:rPr>
      <w:b/>
      <w:bCs/>
      <w:sz w:val="32"/>
      <w:szCs w:val="32"/>
    </w:rPr>
  </w:style>
  <w:style w:type="table" w:customStyle="1" w:styleId="1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863</Words>
  <Characters>872</Characters>
  <Lines>0</Lines>
  <Paragraphs>0</Paragraphs>
  <TotalTime>2</TotalTime>
  <ScaleCrop>false</ScaleCrop>
  <LinksUpToDate>false</LinksUpToDate>
  <CharactersWithSpaces>951</CharactersWithSpaces>
  <Application>WPS Office_11.8.2.12219_F1E327BC-269C-435d-A152-05C5408002CA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2026-02-01T06:21:00Z</dcterms:created>
  <dc:creator>周华</dc:creator>
  <cp:lastModifiedBy>张明月</cp:lastModifiedBy>
  <dcterms:modified xsi:type="dcterms:W3CDTF">2026-09-23T16:05:34Z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2052-11.8.2.12219</vt:lpwstr>
  </property>
  <property fmtid="{D5CDD505-2E9C-101B-9397-08002B2CF9AE}" pid="3" name="ICV">
    <vt:lpwstr>0A33634C8FDBEF7F8B84E5691E3FF9C6_43</vt:lpwstr>
  </property>
  <property fmtid="{D5CDD505-2E9C-101B-9397-08002B2CF9AE}" pid="4" name="KSOTemplateDocerSaveRecord">
    <vt:lpwstr>eyJoZGlkIjoiOThhYWY2MTRmZDM5OTE1MTNlN2ZhYmFjZmI5YWYwZjkiLCJ1c2VySWQiOiI0NTY0NzA5MjAifQ==</vt:lpwstr>
  </property>
</Properties>
</file>